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EF99" w14:textId="77777777" w:rsidR="004D394D" w:rsidRPr="00B70653" w:rsidRDefault="004D394D" w:rsidP="00035DAA">
      <w:pPr>
        <w:pStyle w:val="NoSpacing"/>
        <w:ind w:right="720"/>
        <w:jc w:val="both"/>
        <w:rPr>
          <w:rFonts w:ascii="Times New Roman" w:hAnsi="Times New Roman" w:cs="Times New Roman"/>
        </w:rPr>
      </w:pPr>
      <w:bookmarkStart w:id="0" w:name="_GoBack"/>
      <w:bookmarkEnd w:id="0"/>
      <w:r w:rsidRPr="00B70653">
        <w:rPr>
          <w:rFonts w:ascii="Times New Roman" w:hAnsi="Times New Roman" w:cs="Times New Roman"/>
        </w:rPr>
        <w:t>Location:</w:t>
      </w:r>
      <w:r w:rsidRPr="00B70653">
        <w:rPr>
          <w:rFonts w:ascii="Times New Roman" w:hAnsi="Times New Roman" w:cs="Times New Roman"/>
        </w:rPr>
        <w:tab/>
      </w:r>
      <w:r w:rsidRPr="00B70653">
        <w:rPr>
          <w:rFonts w:ascii="Times New Roman" w:hAnsi="Times New Roman" w:cs="Times New Roman"/>
        </w:rPr>
        <w:tab/>
        <w:t>Ray Township Hall</w:t>
      </w:r>
    </w:p>
    <w:p w14:paraId="3CDBA463" w14:textId="77777777"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64255 Wolcott, Ray MI 48096</w:t>
      </w:r>
    </w:p>
    <w:p w14:paraId="513E41B5" w14:textId="77777777" w:rsidR="004D394D" w:rsidRPr="00B70653" w:rsidRDefault="004D394D" w:rsidP="00035DAA">
      <w:pPr>
        <w:pStyle w:val="NoSpacing"/>
        <w:jc w:val="both"/>
        <w:rPr>
          <w:rFonts w:ascii="Times New Roman" w:hAnsi="Times New Roman" w:cs="Times New Roman"/>
        </w:rPr>
      </w:pPr>
    </w:p>
    <w:p w14:paraId="5C6B8B21" w14:textId="4A51A560"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Present:</w:t>
      </w:r>
      <w:r w:rsidRPr="00B70653">
        <w:rPr>
          <w:rFonts w:ascii="Times New Roman" w:hAnsi="Times New Roman" w:cs="Times New Roman"/>
        </w:rPr>
        <w:tab/>
      </w:r>
      <w:r w:rsidRPr="00B70653">
        <w:rPr>
          <w:rFonts w:ascii="Times New Roman" w:hAnsi="Times New Roman" w:cs="Times New Roman"/>
        </w:rPr>
        <w:tab/>
      </w:r>
      <w:r w:rsidR="00801DCE" w:rsidRPr="00B70653">
        <w:rPr>
          <w:rFonts w:ascii="Times New Roman" w:hAnsi="Times New Roman" w:cs="Times New Roman"/>
        </w:rPr>
        <w:tab/>
      </w:r>
      <w:r w:rsidR="004742AB">
        <w:rPr>
          <w:rFonts w:ascii="Times New Roman" w:hAnsi="Times New Roman" w:cs="Times New Roman"/>
        </w:rPr>
        <w:t>Harold DeMan Jr.</w:t>
      </w:r>
      <w:r w:rsidR="00C80451">
        <w:rPr>
          <w:rFonts w:ascii="Times New Roman" w:hAnsi="Times New Roman" w:cs="Times New Roman"/>
        </w:rPr>
        <w:t>,</w:t>
      </w:r>
      <w:r w:rsidR="004742AB">
        <w:rPr>
          <w:rFonts w:ascii="Times New Roman" w:hAnsi="Times New Roman" w:cs="Times New Roman"/>
        </w:rPr>
        <w:t xml:space="preserve"> </w:t>
      </w:r>
      <w:r w:rsidR="004D6EE8" w:rsidRPr="00B70653">
        <w:rPr>
          <w:rFonts w:ascii="Times New Roman" w:hAnsi="Times New Roman" w:cs="Times New Roman"/>
        </w:rPr>
        <w:t>Chairman</w:t>
      </w:r>
    </w:p>
    <w:p w14:paraId="3FCEB8F2" w14:textId="5B1DEB71" w:rsidR="00B13AE6" w:rsidRDefault="004D394D" w:rsidP="008E12C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r>
      <w:r w:rsidR="004742AB">
        <w:rPr>
          <w:rFonts w:ascii="Times New Roman" w:hAnsi="Times New Roman" w:cs="Times New Roman"/>
        </w:rPr>
        <w:t>Scott Mathews, Vice-</w:t>
      </w:r>
      <w:r w:rsidR="004742AB" w:rsidRPr="00B70653">
        <w:rPr>
          <w:rFonts w:ascii="Times New Roman" w:hAnsi="Times New Roman" w:cs="Times New Roman"/>
        </w:rPr>
        <w:t>Chairman</w:t>
      </w:r>
    </w:p>
    <w:p w14:paraId="534DC120" w14:textId="600EC30B" w:rsidR="004B3F11" w:rsidRPr="00B70653" w:rsidRDefault="004B3F11" w:rsidP="008E12C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0451">
        <w:rPr>
          <w:rFonts w:ascii="Times New Roman" w:hAnsi="Times New Roman" w:cs="Times New Roman"/>
        </w:rPr>
        <w:t>Members: Tom Penzien</w:t>
      </w:r>
    </w:p>
    <w:p w14:paraId="46A0B156" w14:textId="139FD3F1" w:rsidR="004D394D" w:rsidRPr="00B70653" w:rsidRDefault="00795A94"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 xml:space="preserve">Members: </w:t>
      </w:r>
      <w:r w:rsidR="00C80451">
        <w:rPr>
          <w:rFonts w:ascii="Times New Roman" w:hAnsi="Times New Roman" w:cs="Times New Roman"/>
        </w:rPr>
        <w:t>Betty Youngblood</w:t>
      </w:r>
      <w:r w:rsidR="004069F2" w:rsidRPr="00B70653">
        <w:rPr>
          <w:rFonts w:ascii="Times New Roman" w:hAnsi="Times New Roman" w:cs="Times New Roman"/>
        </w:rPr>
        <w:tab/>
      </w:r>
      <w:r w:rsidR="00801DCE" w:rsidRPr="00B70653">
        <w:rPr>
          <w:rFonts w:ascii="Times New Roman" w:hAnsi="Times New Roman" w:cs="Times New Roman"/>
        </w:rPr>
        <w:tab/>
        <w:t xml:space="preserve">     </w:t>
      </w:r>
    </w:p>
    <w:p w14:paraId="4A4F94BE" w14:textId="75928895" w:rsidR="00C80451" w:rsidRDefault="00C80451" w:rsidP="00000B64">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DC3C9C5" w14:textId="44E4132F" w:rsidR="00000B64" w:rsidRPr="00B70653" w:rsidRDefault="00793D2D" w:rsidP="00000B64">
      <w:pPr>
        <w:pStyle w:val="NoSpacing"/>
        <w:jc w:val="both"/>
        <w:rPr>
          <w:rFonts w:ascii="Times New Roman" w:hAnsi="Times New Roman" w:cs="Times New Roman"/>
        </w:rPr>
      </w:pPr>
      <w:r w:rsidRPr="00B70653">
        <w:rPr>
          <w:rFonts w:ascii="Times New Roman" w:hAnsi="Times New Roman" w:cs="Times New Roman"/>
        </w:rPr>
        <w:t>Absent:</w:t>
      </w:r>
      <w:r w:rsidR="00795A94" w:rsidRPr="00B70653">
        <w:rPr>
          <w:rFonts w:ascii="Times New Roman" w:hAnsi="Times New Roman" w:cs="Times New Roman"/>
        </w:rPr>
        <w:tab/>
      </w:r>
      <w:r w:rsidR="00C80451">
        <w:rPr>
          <w:rFonts w:ascii="Times New Roman" w:hAnsi="Times New Roman" w:cs="Times New Roman"/>
        </w:rPr>
        <w:tab/>
      </w:r>
      <w:r w:rsidR="00C80451">
        <w:rPr>
          <w:rFonts w:ascii="Times New Roman" w:hAnsi="Times New Roman" w:cs="Times New Roman"/>
        </w:rPr>
        <w:tab/>
      </w:r>
      <w:r w:rsidR="004742AB">
        <w:rPr>
          <w:rFonts w:ascii="Times New Roman" w:hAnsi="Times New Roman" w:cs="Times New Roman"/>
        </w:rPr>
        <w:t>Marvin DeBuck</w:t>
      </w:r>
      <w:r w:rsidR="00C80451">
        <w:rPr>
          <w:rFonts w:ascii="Times New Roman" w:hAnsi="Times New Roman" w:cs="Times New Roman"/>
        </w:rPr>
        <w:t xml:space="preserve">, </w:t>
      </w:r>
      <w:r w:rsidR="004742AB">
        <w:rPr>
          <w:rFonts w:ascii="Times New Roman" w:hAnsi="Times New Roman" w:cs="Times New Roman"/>
        </w:rPr>
        <w:t>Secretary</w:t>
      </w:r>
      <w:r w:rsidR="00C80451">
        <w:rPr>
          <w:rFonts w:ascii="Times New Roman" w:hAnsi="Times New Roman" w:cs="Times New Roman"/>
        </w:rPr>
        <w:t xml:space="preserve"> - Excused</w:t>
      </w:r>
      <w:r w:rsidR="00795A94" w:rsidRPr="00B70653">
        <w:rPr>
          <w:rFonts w:ascii="Times New Roman" w:hAnsi="Times New Roman" w:cs="Times New Roman"/>
        </w:rPr>
        <w:tab/>
      </w:r>
      <w:r w:rsidR="006C0A2E" w:rsidRPr="00B70653">
        <w:rPr>
          <w:rFonts w:ascii="Times New Roman" w:hAnsi="Times New Roman" w:cs="Times New Roman"/>
        </w:rPr>
        <w:tab/>
      </w:r>
      <w:r w:rsidR="004B3F11">
        <w:rPr>
          <w:rFonts w:ascii="Times New Roman" w:hAnsi="Times New Roman" w:cs="Times New Roman"/>
        </w:rPr>
        <w:tab/>
        <w:t xml:space="preserve">     </w:t>
      </w:r>
    </w:p>
    <w:p w14:paraId="466AEA6C" w14:textId="77777777" w:rsidR="00793D2D" w:rsidRPr="00B70653" w:rsidRDefault="00793D2D" w:rsidP="00035DAA">
      <w:pPr>
        <w:pStyle w:val="NoSpacing"/>
        <w:jc w:val="both"/>
        <w:rPr>
          <w:rFonts w:ascii="Times New Roman" w:hAnsi="Times New Roman" w:cs="Times New Roman"/>
        </w:rPr>
      </w:pPr>
    </w:p>
    <w:p w14:paraId="0EB0035C" w14:textId="60F92877" w:rsidR="00793D2D" w:rsidRPr="00B70653" w:rsidRDefault="007D465E" w:rsidP="00035DAA">
      <w:pPr>
        <w:pStyle w:val="NoSpacing"/>
        <w:jc w:val="both"/>
        <w:rPr>
          <w:rFonts w:ascii="Times New Roman" w:hAnsi="Times New Roman" w:cs="Times New Roman"/>
        </w:rPr>
      </w:pPr>
      <w:r w:rsidRPr="00B70653">
        <w:rPr>
          <w:rFonts w:ascii="Times New Roman" w:hAnsi="Times New Roman" w:cs="Times New Roman"/>
        </w:rPr>
        <w:t>Also,</w:t>
      </w:r>
      <w:r w:rsidR="00793D2D" w:rsidRPr="00B70653">
        <w:rPr>
          <w:rFonts w:ascii="Times New Roman" w:hAnsi="Times New Roman" w:cs="Times New Roman"/>
        </w:rPr>
        <w:t xml:space="preserve"> Present:</w:t>
      </w:r>
      <w:r w:rsidR="00801DCE" w:rsidRPr="00B70653">
        <w:rPr>
          <w:rFonts w:ascii="Times New Roman" w:hAnsi="Times New Roman" w:cs="Times New Roman"/>
        </w:rPr>
        <w:tab/>
      </w:r>
      <w:r w:rsidR="00801DCE" w:rsidRPr="00B70653">
        <w:rPr>
          <w:rFonts w:ascii="Times New Roman" w:hAnsi="Times New Roman" w:cs="Times New Roman"/>
        </w:rPr>
        <w:tab/>
      </w:r>
      <w:r w:rsidR="00686A38" w:rsidRPr="00B70653">
        <w:rPr>
          <w:rFonts w:ascii="Times New Roman" w:hAnsi="Times New Roman" w:cs="Times New Roman"/>
        </w:rPr>
        <w:t>Steve Cassin</w:t>
      </w:r>
      <w:r w:rsidR="00CD0508" w:rsidRPr="00B70653">
        <w:rPr>
          <w:rFonts w:ascii="Times New Roman" w:hAnsi="Times New Roman" w:cs="Times New Roman"/>
        </w:rPr>
        <w:t>, Planning Consultant</w:t>
      </w:r>
      <w:r w:rsidR="00801DCE" w:rsidRPr="00B70653">
        <w:rPr>
          <w:rFonts w:ascii="Times New Roman" w:hAnsi="Times New Roman" w:cs="Times New Roman"/>
        </w:rPr>
        <w:t xml:space="preserve"> &amp; Lisa Hall</w:t>
      </w:r>
      <w:r w:rsidR="00CD0508" w:rsidRPr="00B70653">
        <w:rPr>
          <w:rFonts w:ascii="Times New Roman" w:hAnsi="Times New Roman" w:cs="Times New Roman"/>
        </w:rPr>
        <w:t>, Planning &amp; Zoning Clerk</w:t>
      </w:r>
    </w:p>
    <w:p w14:paraId="117D96E6" w14:textId="77777777" w:rsidR="008A16D2" w:rsidRPr="00B70653" w:rsidRDefault="008A16D2"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Attendance record on file.</w:t>
      </w:r>
    </w:p>
    <w:p w14:paraId="1A12AB0E" w14:textId="77777777" w:rsidR="00793D2D" w:rsidRPr="00B70653" w:rsidRDefault="00801DCE" w:rsidP="00035DAA">
      <w:pPr>
        <w:pStyle w:val="NoSpacing"/>
        <w:jc w:val="both"/>
        <w:rPr>
          <w:rFonts w:ascii="Times New Roman" w:hAnsi="Times New Roman" w:cs="Times New Roman"/>
        </w:rPr>
      </w:pPr>
      <w:r w:rsidRPr="00B70653">
        <w:rPr>
          <w:rFonts w:ascii="Times New Roman" w:hAnsi="Times New Roman" w:cs="Times New Roman"/>
        </w:rPr>
        <w:tab/>
      </w:r>
    </w:p>
    <w:p w14:paraId="59390616"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CALL TO ORDER- PLEDGE OF ALLEGIANCE AND ROLL CALL</w:t>
      </w:r>
      <w:r w:rsidR="00B13AE6" w:rsidRPr="00B70653">
        <w:rPr>
          <w:rFonts w:ascii="Times New Roman" w:hAnsi="Times New Roman" w:cs="Times New Roman"/>
        </w:rPr>
        <w:t>.</w:t>
      </w:r>
    </w:p>
    <w:p w14:paraId="7A86AF35" w14:textId="0D3C7BBC" w:rsidR="00061E37" w:rsidRPr="00B70653" w:rsidRDefault="004069F2" w:rsidP="00035DAA">
      <w:pPr>
        <w:pStyle w:val="NoSpacing"/>
        <w:ind w:left="360"/>
        <w:jc w:val="both"/>
        <w:rPr>
          <w:rFonts w:ascii="Times New Roman" w:hAnsi="Times New Roman" w:cs="Times New Roman"/>
        </w:rPr>
      </w:pPr>
      <w:r w:rsidRPr="00B70653">
        <w:rPr>
          <w:rFonts w:ascii="Times New Roman" w:hAnsi="Times New Roman" w:cs="Times New Roman"/>
        </w:rPr>
        <w:t xml:space="preserve">Chairman </w:t>
      </w:r>
      <w:r w:rsidR="004742AB">
        <w:rPr>
          <w:rFonts w:ascii="Times New Roman" w:hAnsi="Times New Roman" w:cs="Times New Roman"/>
        </w:rPr>
        <w:t xml:space="preserve">DeMan </w:t>
      </w:r>
      <w:r w:rsidR="00793D2D" w:rsidRPr="00B70653">
        <w:rPr>
          <w:rFonts w:ascii="Times New Roman" w:hAnsi="Times New Roman" w:cs="Times New Roman"/>
        </w:rPr>
        <w:t>called the meeting to order at 7:</w:t>
      </w:r>
      <w:r w:rsidR="002B3DBB" w:rsidRPr="00B70653">
        <w:rPr>
          <w:rFonts w:ascii="Times New Roman" w:hAnsi="Times New Roman" w:cs="Times New Roman"/>
        </w:rPr>
        <w:t>0</w:t>
      </w:r>
      <w:r w:rsidR="004742AB">
        <w:rPr>
          <w:rFonts w:ascii="Times New Roman" w:hAnsi="Times New Roman" w:cs="Times New Roman"/>
        </w:rPr>
        <w:t>2</w:t>
      </w:r>
      <w:r w:rsidR="00AB08FD" w:rsidRPr="00B70653">
        <w:rPr>
          <w:rFonts w:ascii="Times New Roman" w:hAnsi="Times New Roman" w:cs="Times New Roman"/>
        </w:rPr>
        <w:t xml:space="preserve"> </w:t>
      </w:r>
      <w:r w:rsidR="00793D2D" w:rsidRPr="00B70653">
        <w:rPr>
          <w:rFonts w:ascii="Times New Roman" w:hAnsi="Times New Roman" w:cs="Times New Roman"/>
        </w:rPr>
        <w:t>p</w:t>
      </w:r>
      <w:r w:rsidR="00AB08FD" w:rsidRPr="00B70653">
        <w:rPr>
          <w:rFonts w:ascii="Times New Roman" w:hAnsi="Times New Roman" w:cs="Times New Roman"/>
        </w:rPr>
        <w:t>.</w:t>
      </w:r>
      <w:r w:rsidR="00793D2D" w:rsidRPr="00B70653">
        <w:rPr>
          <w:rFonts w:ascii="Times New Roman" w:hAnsi="Times New Roman" w:cs="Times New Roman"/>
        </w:rPr>
        <w:t>m.  The Pledge of Allegiance was recited.</w:t>
      </w:r>
      <w:r w:rsidR="00B13AE6" w:rsidRPr="00B70653">
        <w:rPr>
          <w:rFonts w:ascii="Times New Roman" w:hAnsi="Times New Roman" w:cs="Times New Roman"/>
        </w:rPr>
        <w:t xml:space="preserve"> </w:t>
      </w:r>
    </w:p>
    <w:p w14:paraId="7BAB5733" w14:textId="2D767DF7" w:rsidR="00793D2D" w:rsidRPr="00B70653" w:rsidRDefault="00B13AE6" w:rsidP="00061E37">
      <w:pPr>
        <w:pStyle w:val="NoSpacing"/>
        <w:ind w:left="360" w:right="1008"/>
        <w:jc w:val="both"/>
        <w:rPr>
          <w:rFonts w:ascii="Times New Roman" w:hAnsi="Times New Roman" w:cs="Times New Roman"/>
        </w:rPr>
      </w:pPr>
      <w:r w:rsidRPr="00B70653">
        <w:rPr>
          <w:rFonts w:ascii="Times New Roman" w:hAnsi="Times New Roman" w:cs="Times New Roman"/>
        </w:rPr>
        <w:t>A</w:t>
      </w:r>
      <w:r w:rsidR="00C80451">
        <w:rPr>
          <w:rFonts w:ascii="Times New Roman" w:hAnsi="Times New Roman" w:cs="Times New Roman"/>
        </w:rPr>
        <w:t xml:space="preserve"> quorum of the board was present</w:t>
      </w:r>
      <w:r w:rsidR="004069F2" w:rsidRPr="00B70653">
        <w:rPr>
          <w:rFonts w:ascii="Times New Roman" w:hAnsi="Times New Roman" w:cs="Times New Roman"/>
        </w:rPr>
        <w:t>.</w:t>
      </w:r>
    </w:p>
    <w:p w14:paraId="773D3E3A" w14:textId="77777777" w:rsidR="00793D2D" w:rsidRPr="00B70653" w:rsidRDefault="00793D2D" w:rsidP="00035DAA">
      <w:pPr>
        <w:pStyle w:val="NoSpacing"/>
        <w:jc w:val="both"/>
        <w:rPr>
          <w:rFonts w:ascii="Times New Roman" w:hAnsi="Times New Roman" w:cs="Times New Roman"/>
        </w:rPr>
      </w:pPr>
    </w:p>
    <w:p w14:paraId="03893D45"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AGENDA</w:t>
      </w:r>
    </w:p>
    <w:p w14:paraId="43003FD5" w14:textId="741EAC83" w:rsidR="001249DC" w:rsidRPr="00B70653" w:rsidRDefault="00793D2D" w:rsidP="00035DAA">
      <w:pPr>
        <w:pStyle w:val="NoSpacing"/>
        <w:ind w:left="360"/>
        <w:jc w:val="both"/>
        <w:rPr>
          <w:rFonts w:ascii="Times New Roman" w:hAnsi="Times New Roman" w:cs="Times New Roman"/>
          <w:b/>
        </w:rPr>
      </w:pPr>
      <w:r w:rsidRPr="00B70653">
        <w:rPr>
          <w:rFonts w:ascii="Times New Roman" w:hAnsi="Times New Roman" w:cs="Times New Roman"/>
          <w:b/>
        </w:rPr>
        <w:t>MOT</w:t>
      </w:r>
      <w:r w:rsidR="007B56FD" w:rsidRPr="00B70653">
        <w:rPr>
          <w:rFonts w:ascii="Times New Roman" w:hAnsi="Times New Roman" w:cs="Times New Roman"/>
          <w:b/>
        </w:rPr>
        <w:t>ION by</w:t>
      </w:r>
      <w:r w:rsidR="00D36E6F" w:rsidRPr="00B70653">
        <w:rPr>
          <w:rFonts w:ascii="Times New Roman" w:hAnsi="Times New Roman" w:cs="Times New Roman"/>
          <w:b/>
        </w:rPr>
        <w:t xml:space="preserve"> </w:t>
      </w:r>
      <w:r w:rsidR="004742AB">
        <w:rPr>
          <w:rFonts w:ascii="Times New Roman" w:hAnsi="Times New Roman" w:cs="Times New Roman"/>
          <w:b/>
        </w:rPr>
        <w:t>Youngblood</w:t>
      </w:r>
      <w:r w:rsidR="00C80451">
        <w:rPr>
          <w:rFonts w:ascii="Times New Roman" w:hAnsi="Times New Roman" w:cs="Times New Roman"/>
          <w:b/>
        </w:rPr>
        <w:t xml:space="preserve"> </w:t>
      </w:r>
      <w:r w:rsidR="00B13AE6" w:rsidRPr="00B70653">
        <w:rPr>
          <w:rFonts w:ascii="Times New Roman" w:hAnsi="Times New Roman" w:cs="Times New Roman"/>
          <w:b/>
        </w:rPr>
        <w:t>supported by</w:t>
      </w:r>
      <w:r w:rsidR="00B261FE" w:rsidRPr="00B70653">
        <w:rPr>
          <w:rFonts w:ascii="Times New Roman" w:hAnsi="Times New Roman" w:cs="Times New Roman"/>
          <w:b/>
        </w:rPr>
        <w:t xml:space="preserve"> </w:t>
      </w:r>
      <w:r w:rsidR="004742AB">
        <w:rPr>
          <w:rFonts w:ascii="Times New Roman" w:hAnsi="Times New Roman" w:cs="Times New Roman"/>
          <w:b/>
        </w:rPr>
        <w:t xml:space="preserve">Penzien </w:t>
      </w:r>
      <w:r w:rsidRPr="00B70653">
        <w:rPr>
          <w:rFonts w:ascii="Times New Roman" w:hAnsi="Times New Roman" w:cs="Times New Roman"/>
          <w:b/>
        </w:rPr>
        <w:t xml:space="preserve">to approve the </w:t>
      </w:r>
      <w:r w:rsidR="00EB3243" w:rsidRPr="00B70653">
        <w:rPr>
          <w:rFonts w:ascii="Times New Roman" w:hAnsi="Times New Roman" w:cs="Times New Roman"/>
          <w:b/>
        </w:rPr>
        <w:t>agenda</w:t>
      </w:r>
      <w:r w:rsidR="001249DC" w:rsidRPr="00B70653">
        <w:rPr>
          <w:rFonts w:ascii="Times New Roman" w:hAnsi="Times New Roman" w:cs="Times New Roman"/>
          <w:b/>
        </w:rPr>
        <w:t xml:space="preserve"> as </w:t>
      </w:r>
      <w:r w:rsidR="00B261FE" w:rsidRPr="00B70653">
        <w:rPr>
          <w:rFonts w:ascii="Times New Roman" w:hAnsi="Times New Roman" w:cs="Times New Roman"/>
          <w:b/>
        </w:rPr>
        <w:t>pr</w:t>
      </w:r>
      <w:r w:rsidR="00000B64" w:rsidRPr="00B70653">
        <w:rPr>
          <w:rFonts w:ascii="Times New Roman" w:hAnsi="Times New Roman" w:cs="Times New Roman"/>
          <w:b/>
        </w:rPr>
        <w:t>esent</w:t>
      </w:r>
      <w:r w:rsidRPr="00B70653">
        <w:rPr>
          <w:rFonts w:ascii="Times New Roman" w:hAnsi="Times New Roman" w:cs="Times New Roman"/>
          <w:b/>
        </w:rPr>
        <w:t xml:space="preserve">ed.  </w:t>
      </w:r>
    </w:p>
    <w:p w14:paraId="7B9D97F5" w14:textId="77777777" w:rsidR="00793D2D" w:rsidRPr="00B70653" w:rsidRDefault="00793D2D" w:rsidP="00035DAA">
      <w:pPr>
        <w:pStyle w:val="NoSpacing"/>
        <w:ind w:firstLine="360"/>
        <w:jc w:val="both"/>
        <w:rPr>
          <w:rFonts w:ascii="Times New Roman" w:hAnsi="Times New Roman" w:cs="Times New Roman"/>
          <w:b/>
        </w:rPr>
      </w:pPr>
      <w:r w:rsidRPr="00B70653">
        <w:rPr>
          <w:rFonts w:ascii="Times New Roman" w:hAnsi="Times New Roman" w:cs="Times New Roman"/>
          <w:b/>
        </w:rPr>
        <w:t>MOTION carried.</w:t>
      </w:r>
    </w:p>
    <w:p w14:paraId="67DB7A14" w14:textId="77777777" w:rsidR="00EB3243" w:rsidRPr="00B70653" w:rsidRDefault="00EB3243" w:rsidP="00035DAA">
      <w:pPr>
        <w:pStyle w:val="NoSpacing"/>
        <w:jc w:val="both"/>
        <w:rPr>
          <w:rFonts w:ascii="Times New Roman" w:hAnsi="Times New Roman" w:cs="Times New Roman"/>
        </w:rPr>
      </w:pPr>
    </w:p>
    <w:p w14:paraId="69E736A4" w14:textId="62A49D2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MINUTES:</w:t>
      </w:r>
      <w:r w:rsidR="00361A57" w:rsidRPr="00B70653">
        <w:rPr>
          <w:rFonts w:ascii="Times New Roman" w:hAnsi="Times New Roman" w:cs="Times New Roman"/>
        </w:rPr>
        <w:t xml:space="preserve">  </w:t>
      </w:r>
      <w:r w:rsidR="004742AB">
        <w:rPr>
          <w:rFonts w:ascii="Times New Roman" w:hAnsi="Times New Roman" w:cs="Times New Roman"/>
        </w:rPr>
        <w:t>June 4</w:t>
      </w:r>
      <w:r w:rsidR="005A5AAB">
        <w:rPr>
          <w:rFonts w:ascii="Times New Roman" w:hAnsi="Times New Roman" w:cs="Times New Roman"/>
        </w:rPr>
        <w:t>,</w:t>
      </w:r>
      <w:r w:rsidR="004B3F11">
        <w:rPr>
          <w:rFonts w:ascii="Times New Roman" w:hAnsi="Times New Roman" w:cs="Times New Roman"/>
        </w:rPr>
        <w:t xml:space="preserve"> </w:t>
      </w:r>
      <w:r w:rsidR="005A5AAB">
        <w:rPr>
          <w:rFonts w:ascii="Times New Roman" w:hAnsi="Times New Roman" w:cs="Times New Roman"/>
        </w:rPr>
        <w:t>2019</w:t>
      </w:r>
      <w:r w:rsidR="004742AB">
        <w:rPr>
          <w:rFonts w:ascii="Times New Roman" w:hAnsi="Times New Roman" w:cs="Times New Roman"/>
        </w:rPr>
        <w:t xml:space="preserve"> Special Meeting Minutes</w:t>
      </w:r>
      <w:r w:rsidR="005A5AAB">
        <w:rPr>
          <w:rFonts w:ascii="Times New Roman" w:hAnsi="Times New Roman" w:cs="Times New Roman"/>
        </w:rPr>
        <w:t xml:space="preserve"> </w:t>
      </w:r>
    </w:p>
    <w:p w14:paraId="66282890" w14:textId="5A5E8F59" w:rsidR="00AB08FD" w:rsidRPr="00B70653" w:rsidRDefault="00C74250" w:rsidP="00B13AE6">
      <w:pPr>
        <w:pStyle w:val="NoSpacing"/>
        <w:ind w:left="360" w:firstLine="24"/>
        <w:jc w:val="both"/>
        <w:rPr>
          <w:rFonts w:ascii="Times New Roman" w:hAnsi="Times New Roman" w:cs="Times New Roman"/>
          <w:b/>
        </w:rPr>
      </w:pPr>
      <w:r w:rsidRPr="00B70653">
        <w:rPr>
          <w:rFonts w:ascii="Times New Roman" w:hAnsi="Times New Roman" w:cs="Times New Roman"/>
          <w:b/>
        </w:rPr>
        <w:t xml:space="preserve">MOTION </w:t>
      </w:r>
      <w:r w:rsidR="004742AB">
        <w:rPr>
          <w:rFonts w:ascii="Times New Roman" w:hAnsi="Times New Roman" w:cs="Times New Roman"/>
          <w:b/>
        </w:rPr>
        <w:t>Mathews</w:t>
      </w:r>
      <w:r w:rsidR="004D6EE8">
        <w:rPr>
          <w:rFonts w:ascii="Times New Roman" w:hAnsi="Times New Roman" w:cs="Times New Roman"/>
          <w:b/>
        </w:rPr>
        <w:t xml:space="preserve"> </w:t>
      </w:r>
      <w:r w:rsidR="00793D2D" w:rsidRPr="00B70653">
        <w:rPr>
          <w:rFonts w:ascii="Times New Roman" w:hAnsi="Times New Roman" w:cs="Times New Roman"/>
          <w:b/>
        </w:rPr>
        <w:t>supported</w:t>
      </w:r>
      <w:r w:rsidRPr="00B70653">
        <w:rPr>
          <w:rFonts w:ascii="Times New Roman" w:hAnsi="Times New Roman" w:cs="Times New Roman"/>
          <w:b/>
        </w:rPr>
        <w:t xml:space="preserve"> by</w:t>
      </w:r>
      <w:r w:rsidR="003D26EF" w:rsidRPr="00B70653">
        <w:rPr>
          <w:rFonts w:ascii="Times New Roman" w:hAnsi="Times New Roman" w:cs="Times New Roman"/>
          <w:b/>
        </w:rPr>
        <w:t xml:space="preserve"> </w:t>
      </w:r>
      <w:r w:rsidR="004D6EE8">
        <w:rPr>
          <w:rFonts w:ascii="Times New Roman" w:hAnsi="Times New Roman" w:cs="Times New Roman"/>
          <w:b/>
        </w:rPr>
        <w:t xml:space="preserve">Youngblood </w:t>
      </w:r>
      <w:r w:rsidR="00EB3243" w:rsidRPr="00B70653">
        <w:rPr>
          <w:rFonts w:ascii="Times New Roman" w:hAnsi="Times New Roman" w:cs="Times New Roman"/>
          <w:b/>
        </w:rPr>
        <w:t>t</w:t>
      </w:r>
      <w:r w:rsidR="00375492" w:rsidRPr="00B70653">
        <w:rPr>
          <w:rFonts w:ascii="Times New Roman" w:hAnsi="Times New Roman" w:cs="Times New Roman"/>
          <w:b/>
        </w:rPr>
        <w:t>o</w:t>
      </w:r>
      <w:r w:rsidR="00EB3243" w:rsidRPr="00B70653">
        <w:rPr>
          <w:rFonts w:ascii="Times New Roman" w:hAnsi="Times New Roman" w:cs="Times New Roman"/>
          <w:b/>
        </w:rPr>
        <w:t xml:space="preserve"> approve the mee</w:t>
      </w:r>
      <w:r w:rsidRPr="00B70653">
        <w:rPr>
          <w:rFonts w:ascii="Times New Roman" w:hAnsi="Times New Roman" w:cs="Times New Roman"/>
          <w:b/>
        </w:rPr>
        <w:t xml:space="preserve">ting minutes of </w:t>
      </w:r>
      <w:r w:rsidR="004742AB">
        <w:rPr>
          <w:rFonts w:ascii="Times New Roman" w:hAnsi="Times New Roman" w:cs="Times New Roman"/>
          <w:b/>
        </w:rPr>
        <w:t xml:space="preserve">June </w:t>
      </w:r>
      <w:r w:rsidR="007D465E">
        <w:rPr>
          <w:rFonts w:ascii="Times New Roman" w:hAnsi="Times New Roman" w:cs="Times New Roman"/>
          <w:b/>
        </w:rPr>
        <w:t xml:space="preserve">4, </w:t>
      </w:r>
      <w:r w:rsidR="007D465E" w:rsidRPr="00B70653">
        <w:rPr>
          <w:rFonts w:ascii="Times New Roman" w:hAnsi="Times New Roman" w:cs="Times New Roman"/>
          <w:b/>
        </w:rPr>
        <w:t>2019</w:t>
      </w:r>
      <w:r w:rsidR="00EB3243" w:rsidRPr="00B70653">
        <w:rPr>
          <w:rFonts w:ascii="Times New Roman" w:hAnsi="Times New Roman" w:cs="Times New Roman"/>
          <w:b/>
        </w:rPr>
        <w:t xml:space="preserve"> </w:t>
      </w:r>
      <w:r w:rsidR="00B261FE" w:rsidRPr="00B70653">
        <w:rPr>
          <w:rFonts w:ascii="Times New Roman" w:hAnsi="Times New Roman" w:cs="Times New Roman"/>
          <w:b/>
        </w:rPr>
        <w:t>as present</w:t>
      </w:r>
      <w:r w:rsidR="00793D2D" w:rsidRPr="00B70653">
        <w:rPr>
          <w:rFonts w:ascii="Times New Roman" w:hAnsi="Times New Roman" w:cs="Times New Roman"/>
          <w:b/>
        </w:rPr>
        <w:t xml:space="preserve">ed.  </w:t>
      </w:r>
    </w:p>
    <w:p w14:paraId="2DA9073D" w14:textId="77777777" w:rsidR="00793D2D" w:rsidRPr="00B70653" w:rsidRDefault="00793D2D" w:rsidP="00035DAA">
      <w:pPr>
        <w:pStyle w:val="NoSpacing"/>
        <w:ind w:left="360" w:firstLine="24"/>
        <w:jc w:val="both"/>
        <w:rPr>
          <w:rFonts w:ascii="Times New Roman" w:hAnsi="Times New Roman" w:cs="Times New Roman"/>
          <w:b/>
        </w:rPr>
      </w:pPr>
      <w:r w:rsidRPr="00B70653">
        <w:rPr>
          <w:rFonts w:ascii="Times New Roman" w:hAnsi="Times New Roman" w:cs="Times New Roman"/>
          <w:b/>
        </w:rPr>
        <w:t>MOTION carried.</w:t>
      </w:r>
    </w:p>
    <w:p w14:paraId="48876A5A" w14:textId="77777777" w:rsidR="004069F2" w:rsidRPr="00B70653" w:rsidRDefault="004069F2" w:rsidP="004069F2">
      <w:pPr>
        <w:pStyle w:val="NoSpacing"/>
        <w:ind w:left="360"/>
        <w:jc w:val="both"/>
        <w:rPr>
          <w:rFonts w:ascii="Times New Roman" w:hAnsi="Times New Roman" w:cs="Times New Roman"/>
          <w:u w:val="single"/>
        </w:rPr>
      </w:pPr>
      <w:bookmarkStart w:id="1" w:name="_Hlk6936029"/>
    </w:p>
    <w:p w14:paraId="0E07EB92" w14:textId="795F3788" w:rsidR="00B261FE" w:rsidRPr="00B70653" w:rsidRDefault="00793D2D" w:rsidP="00B261FE">
      <w:pPr>
        <w:pStyle w:val="NoSpacing"/>
        <w:numPr>
          <w:ilvl w:val="0"/>
          <w:numId w:val="3"/>
        </w:numPr>
        <w:ind w:left="360"/>
        <w:jc w:val="both"/>
        <w:rPr>
          <w:rFonts w:ascii="Times New Roman" w:hAnsi="Times New Roman" w:cs="Times New Roman"/>
          <w:u w:val="single"/>
        </w:rPr>
      </w:pPr>
      <w:r w:rsidRPr="00B70653">
        <w:rPr>
          <w:rFonts w:ascii="Times New Roman" w:hAnsi="Times New Roman" w:cs="Times New Roman"/>
          <w:u w:val="single"/>
        </w:rPr>
        <w:t>Scheduled Public Hearings-</w:t>
      </w:r>
    </w:p>
    <w:bookmarkEnd w:id="1"/>
    <w:p w14:paraId="621F4644" w14:textId="384DBAE2" w:rsidR="00172F04" w:rsidRPr="004D6EE8" w:rsidRDefault="008E12CA" w:rsidP="00655B98">
      <w:pPr>
        <w:pStyle w:val="NoSpacing"/>
        <w:ind w:left="360"/>
        <w:jc w:val="both"/>
        <w:rPr>
          <w:rFonts w:ascii="Times New Roman" w:hAnsi="Times New Roman" w:cs="Times New Roman"/>
        </w:rPr>
      </w:pPr>
      <w:r w:rsidRPr="004D6EE8">
        <w:rPr>
          <w:rFonts w:ascii="Times New Roman" w:hAnsi="Times New Roman" w:cs="Times New Roman"/>
        </w:rPr>
        <w:t xml:space="preserve">1. </w:t>
      </w:r>
      <w:r w:rsidR="004D6EE8" w:rsidRPr="004D6EE8">
        <w:rPr>
          <w:rFonts w:ascii="Times New Roman" w:hAnsi="Times New Roman" w:cs="Times New Roman"/>
        </w:rPr>
        <w:t xml:space="preserve">Request to </w:t>
      </w:r>
      <w:r w:rsidR="00732749">
        <w:rPr>
          <w:rFonts w:ascii="Times New Roman" w:hAnsi="Times New Roman" w:cs="Times New Roman"/>
        </w:rPr>
        <w:t>v</w:t>
      </w:r>
      <w:r w:rsidR="004D6EE8" w:rsidRPr="004D6EE8">
        <w:rPr>
          <w:rFonts w:ascii="Times New Roman" w:hAnsi="Times New Roman" w:cs="Times New Roman"/>
        </w:rPr>
        <w:t xml:space="preserve">ary Section 400, Design Elements – Principal Structure, Yard Dimensions, Minimum Front Yard Setback. </w:t>
      </w:r>
      <w:r w:rsidR="004742AB">
        <w:rPr>
          <w:rFonts w:ascii="Times New Roman" w:hAnsi="Times New Roman" w:cs="Times New Roman"/>
        </w:rPr>
        <w:t>Request to vary Section 200, Accessory Buildings in Residential Districts, C, Maximum Size Limits at 65615</w:t>
      </w:r>
      <w:r w:rsidR="00732749">
        <w:rPr>
          <w:rFonts w:ascii="Times New Roman" w:hAnsi="Times New Roman" w:cs="Times New Roman"/>
        </w:rPr>
        <w:t xml:space="preserve"> North Avenue, Parcel ID 21-05-</w:t>
      </w:r>
      <w:r w:rsidR="004742AB">
        <w:rPr>
          <w:rFonts w:ascii="Times New Roman" w:hAnsi="Times New Roman" w:cs="Times New Roman"/>
        </w:rPr>
        <w:t>11</w:t>
      </w:r>
      <w:r w:rsidR="00732749">
        <w:rPr>
          <w:rFonts w:ascii="Times New Roman" w:hAnsi="Times New Roman" w:cs="Times New Roman"/>
        </w:rPr>
        <w:t>-</w:t>
      </w:r>
      <w:r w:rsidR="004742AB">
        <w:rPr>
          <w:rFonts w:ascii="Times New Roman" w:hAnsi="Times New Roman" w:cs="Times New Roman"/>
        </w:rPr>
        <w:t>4</w:t>
      </w:r>
      <w:r w:rsidR="00732749">
        <w:rPr>
          <w:rFonts w:ascii="Times New Roman" w:hAnsi="Times New Roman" w:cs="Times New Roman"/>
        </w:rPr>
        <w:t>00-0</w:t>
      </w:r>
      <w:r w:rsidR="004742AB">
        <w:rPr>
          <w:rFonts w:ascii="Times New Roman" w:hAnsi="Times New Roman" w:cs="Times New Roman"/>
        </w:rPr>
        <w:t>04</w:t>
      </w:r>
      <w:r w:rsidR="00732749">
        <w:rPr>
          <w:rFonts w:ascii="Times New Roman" w:hAnsi="Times New Roman" w:cs="Times New Roman"/>
        </w:rPr>
        <w:t xml:space="preserve">, </w:t>
      </w:r>
      <w:r w:rsidR="004742AB">
        <w:rPr>
          <w:rFonts w:ascii="Times New Roman" w:hAnsi="Times New Roman" w:cs="Times New Roman"/>
        </w:rPr>
        <w:t>Thomas Heldt</w:t>
      </w:r>
      <w:r w:rsidR="004D6EE8" w:rsidRPr="004D6EE8">
        <w:rPr>
          <w:rFonts w:ascii="Times New Roman" w:hAnsi="Times New Roman" w:cs="Times New Roman"/>
        </w:rPr>
        <w:t xml:space="preserve">, Applicant.   </w:t>
      </w:r>
    </w:p>
    <w:p w14:paraId="3B2102DE" w14:textId="77777777" w:rsidR="00655B98" w:rsidRPr="00B70653" w:rsidRDefault="00655B98" w:rsidP="00655B98">
      <w:pPr>
        <w:pStyle w:val="NoSpacing"/>
        <w:ind w:left="360"/>
        <w:jc w:val="both"/>
        <w:rPr>
          <w:rFonts w:ascii="Times New Roman" w:hAnsi="Times New Roman" w:cs="Times New Roman"/>
          <w:lang w:val="de-DE"/>
        </w:rPr>
      </w:pPr>
    </w:p>
    <w:p w14:paraId="3DD888E3" w14:textId="04C1E5B5" w:rsidR="00172F04" w:rsidRPr="00B70653" w:rsidRDefault="00172F04" w:rsidP="00172F04">
      <w:pPr>
        <w:pStyle w:val="NoSpacing"/>
        <w:ind w:left="360"/>
        <w:jc w:val="both"/>
        <w:rPr>
          <w:rFonts w:ascii="Times New Roman" w:hAnsi="Times New Roman" w:cs="Times New Roman"/>
          <w:lang w:val="de-DE"/>
        </w:rPr>
      </w:pPr>
      <w:r w:rsidRPr="00B70653">
        <w:rPr>
          <w:rFonts w:ascii="Times New Roman" w:hAnsi="Times New Roman" w:cs="Times New Roman"/>
          <w:lang w:val="de-DE"/>
        </w:rPr>
        <w:t xml:space="preserve">Chairman </w:t>
      </w:r>
      <w:r w:rsidR="004742AB">
        <w:rPr>
          <w:rFonts w:ascii="Times New Roman" w:hAnsi="Times New Roman" w:cs="Times New Roman"/>
          <w:lang w:val="de-DE"/>
        </w:rPr>
        <w:t xml:space="preserve">DeMan </w:t>
      </w:r>
      <w:r w:rsidRPr="00B70653">
        <w:rPr>
          <w:rFonts w:ascii="Times New Roman" w:hAnsi="Times New Roman" w:cs="Times New Roman"/>
          <w:lang w:val="de-DE"/>
        </w:rPr>
        <w:t>explained the public hearing procedure, the planner w</w:t>
      </w:r>
      <w:r w:rsidR="008560F7">
        <w:rPr>
          <w:rFonts w:ascii="Times New Roman" w:hAnsi="Times New Roman" w:cs="Times New Roman"/>
          <w:lang w:val="de-DE"/>
        </w:rPr>
        <w:t>ill</w:t>
      </w:r>
      <w:r w:rsidRPr="00B70653">
        <w:rPr>
          <w:rFonts w:ascii="Times New Roman" w:hAnsi="Times New Roman" w:cs="Times New Roman"/>
          <w:lang w:val="de-DE"/>
        </w:rPr>
        <w:t xml:space="preserve"> explain the variance request so the </w:t>
      </w:r>
      <w:r w:rsidRPr="007D465E">
        <w:rPr>
          <w:rFonts w:ascii="Times New Roman" w:hAnsi="Times New Roman" w:cs="Times New Roman"/>
        </w:rPr>
        <w:t>audience</w:t>
      </w:r>
      <w:r w:rsidRPr="00B70653">
        <w:rPr>
          <w:rFonts w:ascii="Times New Roman" w:hAnsi="Times New Roman" w:cs="Times New Roman"/>
          <w:lang w:val="de-DE"/>
        </w:rPr>
        <w:t xml:space="preserve"> will be informed on the variance request.  </w:t>
      </w:r>
      <w:r w:rsidRPr="0082476C">
        <w:rPr>
          <w:rFonts w:ascii="Times New Roman" w:hAnsi="Times New Roman" w:cs="Times New Roman"/>
        </w:rPr>
        <w:t>Then</w:t>
      </w:r>
      <w:r w:rsidRPr="00B70653">
        <w:rPr>
          <w:rFonts w:ascii="Times New Roman" w:hAnsi="Times New Roman" w:cs="Times New Roman"/>
          <w:lang w:val="de-DE"/>
        </w:rPr>
        <w:t xml:space="preserve"> the public hearing would be open for the public to come to the podium, state their name and address and state any comments they may have regarding the variance request.</w:t>
      </w:r>
    </w:p>
    <w:p w14:paraId="0FDB0C9A" w14:textId="77777777" w:rsidR="00172F04" w:rsidRPr="00B70653" w:rsidRDefault="00172F04" w:rsidP="00172F04">
      <w:pPr>
        <w:pStyle w:val="NoSpacing"/>
        <w:ind w:left="360"/>
        <w:jc w:val="both"/>
        <w:rPr>
          <w:rFonts w:ascii="Times New Roman" w:hAnsi="Times New Roman" w:cs="Times New Roman"/>
          <w:lang w:val="de-DE"/>
        </w:rPr>
      </w:pPr>
    </w:p>
    <w:p w14:paraId="5CC85C71" w14:textId="2A3B5774"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 xml:space="preserve">MOTION by </w:t>
      </w:r>
      <w:r w:rsidR="004D6EE8">
        <w:rPr>
          <w:rFonts w:ascii="Times New Roman" w:hAnsi="Times New Roman" w:cs="Times New Roman"/>
          <w:b/>
          <w:lang w:val="de-DE"/>
        </w:rPr>
        <w:t xml:space="preserve">Penzien </w:t>
      </w:r>
      <w:r w:rsidR="00492DE5">
        <w:rPr>
          <w:rFonts w:ascii="Times New Roman" w:hAnsi="Times New Roman" w:cs="Times New Roman"/>
          <w:b/>
          <w:lang w:val="de-DE"/>
        </w:rPr>
        <w:t>supported</w:t>
      </w:r>
      <w:r w:rsidRPr="00B70653">
        <w:rPr>
          <w:rFonts w:ascii="Times New Roman" w:hAnsi="Times New Roman" w:cs="Times New Roman"/>
          <w:b/>
          <w:lang w:val="de-DE"/>
        </w:rPr>
        <w:t xml:space="preserve"> by</w:t>
      </w:r>
      <w:r w:rsidR="004B3F11">
        <w:rPr>
          <w:rFonts w:ascii="Times New Roman" w:hAnsi="Times New Roman" w:cs="Times New Roman"/>
          <w:b/>
          <w:lang w:val="de-DE"/>
        </w:rPr>
        <w:t xml:space="preserve"> </w:t>
      </w:r>
      <w:r w:rsidR="004742AB">
        <w:rPr>
          <w:rFonts w:ascii="Times New Roman" w:hAnsi="Times New Roman" w:cs="Times New Roman"/>
          <w:b/>
          <w:lang w:val="de-DE"/>
        </w:rPr>
        <w:t>Mathews</w:t>
      </w:r>
      <w:r w:rsidR="00172F04" w:rsidRPr="00B70653">
        <w:rPr>
          <w:rFonts w:ascii="Times New Roman" w:hAnsi="Times New Roman" w:cs="Times New Roman"/>
          <w:b/>
          <w:lang w:val="de-DE"/>
        </w:rPr>
        <w:t xml:space="preserve"> </w:t>
      </w:r>
      <w:r w:rsidRPr="00B70653">
        <w:rPr>
          <w:rFonts w:ascii="Times New Roman" w:hAnsi="Times New Roman" w:cs="Times New Roman"/>
          <w:b/>
          <w:lang w:val="de-DE"/>
        </w:rPr>
        <w:t xml:space="preserve">to </w:t>
      </w:r>
      <w:r w:rsidR="00686A38" w:rsidRPr="00B70653">
        <w:rPr>
          <w:rFonts w:ascii="Times New Roman" w:hAnsi="Times New Roman" w:cs="Times New Roman"/>
          <w:b/>
          <w:lang w:val="de-DE"/>
        </w:rPr>
        <w:t>open</w:t>
      </w:r>
      <w:r w:rsidRPr="00B70653">
        <w:rPr>
          <w:rFonts w:ascii="Times New Roman" w:hAnsi="Times New Roman" w:cs="Times New Roman"/>
          <w:b/>
          <w:lang w:val="de-DE"/>
        </w:rPr>
        <w:t xml:space="preserve"> the public hearing at</w:t>
      </w:r>
      <w:r w:rsidR="00172F04" w:rsidRPr="00B70653">
        <w:rPr>
          <w:rFonts w:ascii="Times New Roman" w:hAnsi="Times New Roman" w:cs="Times New Roman"/>
          <w:b/>
          <w:lang w:val="de-DE"/>
        </w:rPr>
        <w:t xml:space="preserve"> </w:t>
      </w:r>
      <w:r w:rsidR="00C154A1">
        <w:rPr>
          <w:rFonts w:ascii="Times New Roman" w:hAnsi="Times New Roman" w:cs="Times New Roman"/>
          <w:b/>
          <w:lang w:val="de-DE"/>
        </w:rPr>
        <w:t>7</w:t>
      </w:r>
      <w:r w:rsidR="00172F04" w:rsidRPr="00B70653">
        <w:rPr>
          <w:rFonts w:ascii="Times New Roman" w:hAnsi="Times New Roman" w:cs="Times New Roman"/>
          <w:b/>
          <w:lang w:val="de-DE"/>
        </w:rPr>
        <w:t>:</w:t>
      </w:r>
      <w:r w:rsidR="004D6EE8">
        <w:rPr>
          <w:rFonts w:ascii="Times New Roman" w:hAnsi="Times New Roman" w:cs="Times New Roman"/>
          <w:b/>
          <w:lang w:val="de-DE"/>
        </w:rPr>
        <w:t>0</w:t>
      </w:r>
      <w:r w:rsidR="004742AB">
        <w:rPr>
          <w:rFonts w:ascii="Times New Roman" w:hAnsi="Times New Roman" w:cs="Times New Roman"/>
          <w:b/>
          <w:lang w:val="de-DE"/>
        </w:rPr>
        <w:t>5</w:t>
      </w:r>
      <w:r w:rsidR="00686A38" w:rsidRPr="00B70653">
        <w:rPr>
          <w:rFonts w:ascii="Times New Roman" w:hAnsi="Times New Roman" w:cs="Times New Roman"/>
          <w:b/>
          <w:lang w:val="de-DE"/>
        </w:rPr>
        <w:t xml:space="preserve"> </w:t>
      </w:r>
      <w:r w:rsidRPr="00B70653">
        <w:rPr>
          <w:rFonts w:ascii="Times New Roman" w:hAnsi="Times New Roman" w:cs="Times New Roman"/>
          <w:b/>
          <w:lang w:val="de-DE"/>
        </w:rPr>
        <w:t>p.m.</w:t>
      </w:r>
    </w:p>
    <w:p w14:paraId="0D8F3844" w14:textId="77777777"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MOTION carried.</w:t>
      </w:r>
    </w:p>
    <w:p w14:paraId="1AC13D11" w14:textId="28F46B5A" w:rsidR="00854EE4" w:rsidRPr="00B70653" w:rsidRDefault="00854EE4" w:rsidP="00854EE4">
      <w:pPr>
        <w:pStyle w:val="NoSpacing"/>
        <w:ind w:left="360"/>
        <w:jc w:val="both"/>
        <w:rPr>
          <w:rFonts w:ascii="Times New Roman" w:hAnsi="Times New Roman" w:cs="Times New Roman"/>
          <w:lang w:val="de-DE"/>
        </w:rPr>
      </w:pPr>
    </w:p>
    <w:p w14:paraId="4C3C663E" w14:textId="341323B0" w:rsidR="00C154A1" w:rsidRPr="00B34C54" w:rsidRDefault="00172F04" w:rsidP="00B34C54">
      <w:pPr>
        <w:pStyle w:val="NoSpacing"/>
        <w:ind w:left="360"/>
        <w:jc w:val="both"/>
        <w:rPr>
          <w:rFonts w:ascii="Times New Roman" w:hAnsi="Times New Roman" w:cs="Times New Roman"/>
          <w:lang w:val="de-DE"/>
        </w:rPr>
      </w:pPr>
      <w:r w:rsidRPr="00B70653">
        <w:rPr>
          <w:rFonts w:ascii="Times New Roman" w:hAnsi="Times New Roman" w:cs="Times New Roman"/>
          <w:lang w:val="de-DE"/>
        </w:rPr>
        <w:t xml:space="preserve">Mr. Cassin, Planning Consultant presented his findings and recommendation dated </w:t>
      </w:r>
      <w:r w:rsidR="004742AB">
        <w:rPr>
          <w:rFonts w:ascii="Times New Roman" w:hAnsi="Times New Roman" w:cs="Times New Roman"/>
          <w:lang w:val="de-DE"/>
        </w:rPr>
        <w:t>July 14</w:t>
      </w:r>
      <w:r w:rsidR="004D6EE8">
        <w:rPr>
          <w:rFonts w:ascii="Times New Roman" w:hAnsi="Times New Roman" w:cs="Times New Roman"/>
          <w:lang w:val="de-DE"/>
        </w:rPr>
        <w:t xml:space="preserve">,2019 </w:t>
      </w:r>
      <w:r w:rsidRPr="00B70653">
        <w:rPr>
          <w:rFonts w:ascii="Times New Roman" w:hAnsi="Times New Roman" w:cs="Times New Roman"/>
          <w:lang w:val="de-DE"/>
        </w:rPr>
        <w:t>they are as follows:</w:t>
      </w:r>
      <w:r w:rsidR="00C154A1">
        <w:rPr>
          <w:rFonts w:ascii="Calibri Light" w:hAnsi="Calibri Light" w:cs="Calibri Light"/>
          <w:sz w:val="24"/>
          <w:szCs w:val="24"/>
        </w:rPr>
        <w:t xml:space="preserve">     </w:t>
      </w: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4742AB" w14:paraId="60136983" w14:textId="77777777" w:rsidTr="00BF0CDF">
        <w:trPr>
          <w:cantSplit/>
          <w:trHeight w:val="288"/>
        </w:trPr>
        <w:tc>
          <w:tcPr>
            <w:tcW w:w="9440" w:type="dxa"/>
            <w:shd w:val="clear" w:color="auto" w:fill="538135"/>
            <w:vAlign w:val="center"/>
            <w:hideMark/>
          </w:tcPr>
          <w:p w14:paraId="4BCBAF5D" w14:textId="77777777" w:rsidR="004742AB" w:rsidRDefault="004742AB" w:rsidP="00BF0CDF">
            <w:pPr>
              <w:rPr>
                <w:rFonts w:ascii="Avenir LT Std 65 Medium" w:hAnsi="Avenir LT Std 65 Medium" w:cstheme="minorHAnsi"/>
                <w:b/>
                <w:color w:val="FFFFFF"/>
                <w:position w:val="-2"/>
                <w:sz w:val="24"/>
                <w:szCs w:val="24"/>
              </w:rPr>
            </w:pPr>
            <w:r>
              <w:rPr>
                <w:rFonts w:ascii="Avenir LT Std 65 Medium" w:hAnsi="Avenir LT Std 65 Medium" w:cstheme="minorHAnsi"/>
                <w:b/>
                <w:color w:val="FFFFFF"/>
                <w:position w:val="-2"/>
                <w:szCs w:val="24"/>
              </w:rPr>
              <w:t>GENERAL INFORMATION</w:t>
            </w:r>
          </w:p>
        </w:tc>
      </w:tr>
    </w:tbl>
    <w:p w14:paraId="63C3A18D" w14:textId="77777777" w:rsidR="004742AB" w:rsidRDefault="004742AB" w:rsidP="004742AB">
      <w:pPr>
        <w:spacing w:before="20" w:afterLines="20" w:after="48"/>
        <w:jc w:val="both"/>
        <w:rPr>
          <w:rFonts w:ascii="Calibri Light" w:hAnsi="Calibri Light" w:cs="Calibri Light"/>
          <w:b/>
          <w:sz w:val="24"/>
          <w:szCs w:val="24"/>
        </w:rPr>
      </w:pPr>
    </w:p>
    <w:p w14:paraId="63198BB1" w14:textId="77777777" w:rsidR="004742AB" w:rsidRPr="004742AB" w:rsidRDefault="004742AB" w:rsidP="004742AB">
      <w:pPr>
        <w:spacing w:before="20" w:afterLines="20" w:after="48"/>
        <w:ind w:left="2160" w:hanging="2160"/>
        <w:jc w:val="both"/>
        <w:rPr>
          <w:rFonts w:ascii="Calibri Light" w:hAnsi="Calibri Light" w:cs="Calibri Light"/>
          <w:bCs/>
        </w:rPr>
      </w:pPr>
      <w:r w:rsidRPr="004742AB">
        <w:rPr>
          <w:rFonts w:ascii="Calibri Light" w:hAnsi="Calibri Light" w:cs="Calibri Light"/>
          <w:b/>
          <w:color w:val="000000" w:themeColor="text1"/>
        </w:rPr>
        <w:t>Applicant:</w:t>
      </w:r>
      <w:r w:rsidRPr="004742AB">
        <w:rPr>
          <w:rFonts w:ascii="Calibri Light" w:hAnsi="Calibri Light" w:cs="Calibri Light"/>
          <w:b/>
          <w:color w:val="000000" w:themeColor="text1"/>
        </w:rPr>
        <w:tab/>
      </w:r>
      <w:r w:rsidRPr="004742AB">
        <w:rPr>
          <w:rFonts w:ascii="Calibri Light" w:hAnsi="Calibri Light" w:cs="Calibri Light"/>
          <w:bCs/>
        </w:rPr>
        <w:t>Thomas Heldt</w:t>
      </w:r>
    </w:p>
    <w:p w14:paraId="6610ED99" w14:textId="77777777" w:rsidR="004742AB" w:rsidRPr="004742AB" w:rsidRDefault="004742AB" w:rsidP="004742AB">
      <w:pPr>
        <w:spacing w:before="20" w:afterLines="20" w:after="48"/>
        <w:ind w:left="2160" w:hanging="2160"/>
        <w:jc w:val="both"/>
        <w:rPr>
          <w:rFonts w:ascii="Calibri Light" w:hAnsi="Calibri Light" w:cs="Calibri Light"/>
        </w:rPr>
      </w:pPr>
      <w:r w:rsidRPr="004742AB">
        <w:rPr>
          <w:rFonts w:ascii="Calibri Light" w:hAnsi="Calibri Light" w:cs="Calibri Light"/>
          <w:b/>
        </w:rPr>
        <w:t>Location:</w:t>
      </w:r>
      <w:r w:rsidRPr="004742AB">
        <w:rPr>
          <w:rFonts w:ascii="Calibri Light" w:hAnsi="Calibri Light" w:cs="Calibri Light"/>
        </w:rPr>
        <w:tab/>
        <w:t>65615 North Avenue</w:t>
      </w:r>
    </w:p>
    <w:p w14:paraId="327800CB" w14:textId="77777777" w:rsidR="004742AB" w:rsidRPr="004742AB" w:rsidRDefault="004742AB" w:rsidP="004742AB">
      <w:pPr>
        <w:spacing w:before="20" w:afterLines="20" w:after="48"/>
        <w:ind w:left="2160" w:hanging="2160"/>
        <w:jc w:val="both"/>
        <w:rPr>
          <w:rFonts w:ascii="Calibri Light" w:hAnsi="Calibri Light" w:cs="Calibri Light"/>
        </w:rPr>
      </w:pPr>
      <w:r w:rsidRPr="004742AB">
        <w:rPr>
          <w:rFonts w:ascii="Calibri Light" w:hAnsi="Calibri Light" w:cs="Calibri Light"/>
          <w:b/>
        </w:rPr>
        <w:t>Zoning District:</w:t>
      </w:r>
      <w:r w:rsidRPr="004742AB">
        <w:rPr>
          <w:rFonts w:ascii="Calibri Light" w:hAnsi="Calibri Light" w:cs="Calibri Light"/>
        </w:rPr>
        <w:tab/>
        <w:t>R-1, Agricultural Residential</w:t>
      </w:r>
    </w:p>
    <w:p w14:paraId="40C3290A" w14:textId="77777777" w:rsidR="004742AB" w:rsidRPr="004742AB" w:rsidRDefault="004742AB" w:rsidP="004742AB">
      <w:pPr>
        <w:spacing w:before="20" w:afterLines="20" w:after="48"/>
        <w:ind w:left="2160" w:hanging="2160"/>
        <w:jc w:val="both"/>
        <w:rPr>
          <w:rFonts w:ascii="Calibri Light" w:hAnsi="Calibri Light" w:cs="Calibri Light"/>
        </w:rPr>
      </w:pPr>
      <w:r w:rsidRPr="004742AB">
        <w:rPr>
          <w:rFonts w:ascii="Calibri Light" w:hAnsi="Calibri Light" w:cs="Calibri Light"/>
          <w:b/>
        </w:rPr>
        <w:t>Property ID:</w:t>
      </w:r>
      <w:r w:rsidRPr="004742AB">
        <w:rPr>
          <w:rFonts w:ascii="Calibri Light" w:hAnsi="Calibri Light" w:cs="Calibri Light"/>
        </w:rPr>
        <w:tab/>
        <w:t>21-05-11-400-004</w:t>
      </w:r>
    </w:p>
    <w:p w14:paraId="1A0A2E71" w14:textId="77777777" w:rsidR="004742AB" w:rsidRPr="004742AB" w:rsidRDefault="004742AB" w:rsidP="004742AB">
      <w:pPr>
        <w:spacing w:before="20" w:afterLines="20" w:after="48"/>
        <w:ind w:left="2160" w:hanging="2160"/>
        <w:jc w:val="both"/>
        <w:rPr>
          <w:rFonts w:ascii="Calibri Light" w:hAnsi="Calibri Light" w:cs="Calibri Light"/>
        </w:rPr>
      </w:pPr>
      <w:r w:rsidRPr="004742AB">
        <w:rPr>
          <w:rFonts w:ascii="Calibri Light" w:hAnsi="Calibri Light" w:cs="Calibri Light"/>
          <w:b/>
        </w:rPr>
        <w:t>Size of Parcel:</w:t>
      </w:r>
      <w:r w:rsidRPr="004742AB">
        <w:rPr>
          <w:rFonts w:ascii="Calibri Light" w:hAnsi="Calibri Light" w:cs="Calibri Light"/>
          <w:b/>
        </w:rPr>
        <w:tab/>
        <w:t>10.0</w:t>
      </w:r>
      <w:r w:rsidRPr="004742AB">
        <w:rPr>
          <w:rFonts w:ascii="Calibri Light" w:hAnsi="Calibri Light" w:cs="Calibri Light"/>
        </w:rPr>
        <w:t>1 acres</w:t>
      </w:r>
    </w:p>
    <w:p w14:paraId="22696A47" w14:textId="113EDD44" w:rsidR="004742AB" w:rsidRPr="004742AB" w:rsidRDefault="004742AB" w:rsidP="004742AB">
      <w:pPr>
        <w:spacing w:before="20" w:afterLines="20" w:after="48"/>
        <w:ind w:left="2160" w:hanging="2160"/>
        <w:jc w:val="both"/>
        <w:rPr>
          <w:rFonts w:ascii="Calibri Light" w:hAnsi="Calibri Light" w:cs="Calibri Light"/>
        </w:rPr>
      </w:pPr>
      <w:r w:rsidRPr="004742AB">
        <w:rPr>
          <w:rFonts w:ascii="Calibri Light" w:hAnsi="Calibri Light" w:cs="Calibri Light"/>
          <w:b/>
        </w:rPr>
        <w:t>Action Requested:</w:t>
      </w:r>
      <w:r w:rsidRPr="004742AB">
        <w:rPr>
          <w:rFonts w:ascii="Calibri Light" w:hAnsi="Calibri Light" w:cs="Calibri Light"/>
        </w:rPr>
        <w:tab/>
        <w:t>Request variance of front yard setback, and maximum allowed square footage of accessory buildings.</w:t>
      </w: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4742AB" w14:paraId="5AFFF584" w14:textId="77777777" w:rsidTr="00BF0CDF">
        <w:trPr>
          <w:cantSplit/>
          <w:trHeight w:val="288"/>
        </w:trPr>
        <w:tc>
          <w:tcPr>
            <w:tcW w:w="9435" w:type="dxa"/>
            <w:shd w:val="clear" w:color="auto" w:fill="538135"/>
            <w:vAlign w:val="center"/>
            <w:hideMark/>
          </w:tcPr>
          <w:p w14:paraId="411EF092" w14:textId="77777777" w:rsidR="004742AB" w:rsidRDefault="004742AB" w:rsidP="00BF0CDF">
            <w:pPr>
              <w:keepNext/>
              <w:rPr>
                <w:rFonts w:ascii="Avenir LT Std 65 Medium" w:hAnsi="Avenir LT Std 65 Medium" w:cstheme="minorHAnsi"/>
                <w:color w:val="FFFFFF"/>
                <w:sz w:val="24"/>
                <w:szCs w:val="24"/>
              </w:rPr>
            </w:pPr>
            <w:r>
              <w:rPr>
                <w:rFonts w:ascii="Avenir LT Std 65 Medium" w:hAnsi="Avenir LT Std 65 Medium" w:cstheme="minorHAnsi"/>
                <w:color w:val="FFFFFF"/>
                <w:sz w:val="24"/>
                <w:szCs w:val="24"/>
              </w:rPr>
              <w:lastRenderedPageBreak/>
              <w:t>PROPERTY CHARACTERISTICS</w:t>
            </w:r>
          </w:p>
        </w:tc>
      </w:tr>
    </w:tbl>
    <w:p w14:paraId="287AB90C" w14:textId="77777777" w:rsidR="004742AB" w:rsidRDefault="004742AB" w:rsidP="004742AB">
      <w:pPr>
        <w:spacing w:before="20" w:after="20"/>
        <w:jc w:val="both"/>
        <w:rPr>
          <w:rFonts w:ascii="Calibri Light" w:hAnsi="Calibri Light" w:cs="Calibri Light"/>
          <w:sz w:val="24"/>
          <w:szCs w:val="24"/>
        </w:rPr>
      </w:pPr>
    </w:p>
    <w:p w14:paraId="0719D103" w14:textId="283AF2B2" w:rsidR="004742AB" w:rsidRPr="004742AB" w:rsidRDefault="004742AB" w:rsidP="004742AB">
      <w:pPr>
        <w:spacing w:before="20" w:after="20"/>
        <w:jc w:val="left"/>
        <w:rPr>
          <w:rFonts w:ascii="Calibri Light" w:hAnsi="Calibri Light" w:cs="Calibri Light"/>
        </w:rPr>
      </w:pPr>
      <w:r w:rsidRPr="004742AB">
        <w:rPr>
          <w:rFonts w:ascii="Calibri Light" w:hAnsi="Calibri Light" w:cs="Calibri Light"/>
        </w:rPr>
        <w:t xml:space="preserve">The property is located on the west side of North Avenue, north of 30 Mile Road. It is developed with a home, </w:t>
      </w:r>
      <w:r w:rsidR="0082476C" w:rsidRPr="004742AB">
        <w:rPr>
          <w:rFonts w:ascii="Calibri Light" w:hAnsi="Calibri Light" w:cs="Calibri Light"/>
        </w:rPr>
        <w:t>barn, and</w:t>
      </w:r>
      <w:r w:rsidRPr="004742AB">
        <w:rPr>
          <w:rFonts w:ascii="Calibri Light" w:hAnsi="Calibri Light" w:cs="Calibri Light"/>
        </w:rPr>
        <w:t xml:space="preserve"> 6 accessory buildings.  </w:t>
      </w:r>
    </w:p>
    <w:p w14:paraId="749B0DC9" w14:textId="77777777" w:rsidR="004742AB" w:rsidRDefault="004742AB" w:rsidP="004742AB">
      <w:pPr>
        <w:spacing w:before="20" w:after="20"/>
        <w:jc w:val="both"/>
        <w:rPr>
          <w:rFonts w:ascii="Calibri Light" w:hAnsi="Calibri Light" w:cs="Calibri Light"/>
          <w:sz w:val="24"/>
          <w:szCs w:val="24"/>
        </w:rPr>
      </w:pPr>
    </w:p>
    <w:p w14:paraId="669BCC04" w14:textId="33BB338D" w:rsidR="004742AB" w:rsidRDefault="004742AB" w:rsidP="004742AB">
      <w:pPr>
        <w:spacing w:before="20" w:after="20"/>
        <w:rPr>
          <w:rFonts w:ascii="Calibri Light" w:hAnsi="Calibri Light" w:cs="Calibri Light"/>
          <w:sz w:val="24"/>
          <w:szCs w:val="24"/>
        </w:rPr>
      </w:pPr>
      <w:r>
        <w:rPr>
          <w:rFonts w:ascii="Calibri Light" w:hAnsi="Calibri Light" w:cs="Calibri Light"/>
          <w:noProof/>
          <w:sz w:val="24"/>
          <w:szCs w:val="24"/>
        </w:rPr>
        <w:drawing>
          <wp:inline distT="0" distB="0" distL="0" distR="0" wp14:anchorId="79D4A957" wp14:editId="6E716690">
            <wp:extent cx="5943600" cy="2338070"/>
            <wp:effectExtent l="19050" t="19050" r="19050" b="24130"/>
            <wp:docPr id="3" name="Picture 3" descr="A tree in a grass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5615 Nort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38070"/>
                    </a:xfrm>
                    <a:prstGeom prst="rect">
                      <a:avLst/>
                    </a:prstGeom>
                    <a:ln w="12700">
                      <a:solidFill>
                        <a:schemeClr val="tx1"/>
                      </a:solidFill>
                    </a:ln>
                  </pic:spPr>
                </pic:pic>
              </a:graphicData>
            </a:graphic>
          </wp:inline>
        </w:drawing>
      </w:r>
    </w:p>
    <w:p w14:paraId="01EEAB18" w14:textId="77777777" w:rsidR="004742AB" w:rsidRDefault="004742AB" w:rsidP="004742AB">
      <w:pPr>
        <w:spacing w:before="20" w:after="20"/>
        <w:rPr>
          <w:rFonts w:ascii="Calibri Light" w:hAnsi="Calibri Light" w:cs="Calibri Light"/>
          <w:sz w:val="24"/>
          <w:szCs w:val="24"/>
        </w:rPr>
      </w:pP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4742AB" w14:paraId="29EDE333" w14:textId="77777777" w:rsidTr="00BF0CDF">
        <w:trPr>
          <w:cantSplit/>
          <w:trHeight w:val="288"/>
        </w:trPr>
        <w:tc>
          <w:tcPr>
            <w:tcW w:w="9435" w:type="dxa"/>
            <w:shd w:val="clear" w:color="auto" w:fill="538135"/>
            <w:vAlign w:val="center"/>
            <w:hideMark/>
          </w:tcPr>
          <w:p w14:paraId="3C2671F0" w14:textId="77777777" w:rsidR="004742AB" w:rsidRDefault="004742AB" w:rsidP="00BF0CDF">
            <w:pPr>
              <w:keepNext/>
              <w:rPr>
                <w:rFonts w:ascii="Avenir LT Std 65 Medium" w:hAnsi="Avenir LT Std 65 Medium" w:cstheme="minorHAnsi"/>
                <w:color w:val="FFFFFF"/>
                <w:sz w:val="24"/>
                <w:szCs w:val="24"/>
              </w:rPr>
            </w:pPr>
            <w:r>
              <w:rPr>
                <w:rFonts w:ascii="Avenir LT Std 65 Medium" w:hAnsi="Avenir LT Std 65 Medium" w:cstheme="minorHAnsi"/>
                <w:color w:val="FFFFFF"/>
                <w:sz w:val="24"/>
                <w:szCs w:val="24"/>
              </w:rPr>
              <w:t>ANALYSIS OF VARIANCE REQUEST</w:t>
            </w:r>
          </w:p>
        </w:tc>
      </w:tr>
    </w:tbl>
    <w:p w14:paraId="2631F24C" w14:textId="77777777" w:rsidR="004742AB" w:rsidRDefault="004742AB" w:rsidP="004742AB">
      <w:pPr>
        <w:spacing w:before="20" w:after="20"/>
        <w:rPr>
          <w:rFonts w:ascii="Calibri Light" w:hAnsi="Calibri Light" w:cs="Calibri Light"/>
          <w:sz w:val="24"/>
          <w:szCs w:val="24"/>
        </w:rPr>
      </w:pPr>
    </w:p>
    <w:p w14:paraId="65290E1F" w14:textId="3F2033F2" w:rsidR="004742AB" w:rsidRPr="004742AB" w:rsidRDefault="004742AB" w:rsidP="004742AB">
      <w:pPr>
        <w:spacing w:before="20" w:after="20"/>
        <w:jc w:val="left"/>
        <w:rPr>
          <w:rFonts w:ascii="Calibri Light" w:hAnsi="Calibri Light" w:cs="Calibri Light"/>
        </w:rPr>
      </w:pPr>
      <w:r w:rsidRPr="004742AB">
        <w:rPr>
          <w:rFonts w:ascii="Calibri Light" w:hAnsi="Calibri Light" w:cs="Calibri Light"/>
        </w:rPr>
        <w:t xml:space="preserve">As shown on the map below, the applicant is proposing dividing the land into 3 separate parcels.  A </w:t>
      </w:r>
      <w:r w:rsidR="0082476C" w:rsidRPr="004742AB">
        <w:rPr>
          <w:rFonts w:ascii="Calibri Light" w:hAnsi="Calibri Light" w:cs="Calibri Light"/>
        </w:rPr>
        <w:t>2.47-acre</w:t>
      </w:r>
      <w:r w:rsidRPr="004742AB">
        <w:rPr>
          <w:rFonts w:ascii="Calibri Light" w:hAnsi="Calibri Light" w:cs="Calibri Light"/>
        </w:rPr>
        <w:t xml:space="preserve"> parcel with 165’ of frontage would be taken from the northern portion of the existing property, and a </w:t>
      </w:r>
      <w:r w:rsidR="0082476C" w:rsidRPr="004742AB">
        <w:rPr>
          <w:rFonts w:ascii="Calibri Light" w:hAnsi="Calibri Light" w:cs="Calibri Light"/>
        </w:rPr>
        <w:t>2.47-acre</w:t>
      </w:r>
      <w:r w:rsidRPr="004742AB">
        <w:rPr>
          <w:rFonts w:ascii="Calibri Light" w:hAnsi="Calibri Light" w:cs="Calibri Light"/>
        </w:rPr>
        <w:t xml:space="preserve"> parcel with 165’ of frontage would be taken from the southern portion of the existing property.  The remaining parcel would be 5.08 acres and have a frontage of 339.87’.</w:t>
      </w:r>
    </w:p>
    <w:p w14:paraId="730FA429" w14:textId="77777777" w:rsidR="004742AB" w:rsidRDefault="004742AB" w:rsidP="004742AB">
      <w:pPr>
        <w:spacing w:before="20" w:after="20"/>
        <w:rPr>
          <w:rFonts w:ascii="Calibri Light" w:hAnsi="Calibri Light" w:cs="Calibri Light"/>
          <w:sz w:val="24"/>
          <w:szCs w:val="24"/>
        </w:rPr>
      </w:pPr>
    </w:p>
    <w:p w14:paraId="3A199E20" w14:textId="77777777" w:rsidR="004742AB" w:rsidRDefault="004742AB" w:rsidP="004742AB">
      <w:pPr>
        <w:spacing w:before="20" w:after="20"/>
        <w:rPr>
          <w:rFonts w:ascii="Calibri Light" w:hAnsi="Calibri Light" w:cs="Calibri Light"/>
          <w:sz w:val="24"/>
          <w:szCs w:val="24"/>
        </w:rPr>
      </w:pPr>
      <w:r>
        <w:rPr>
          <w:rFonts w:ascii="Calibri Light" w:hAnsi="Calibri Light" w:cs="Calibri Light"/>
          <w:noProof/>
          <w:sz w:val="24"/>
          <w:szCs w:val="24"/>
        </w:rPr>
        <w:lastRenderedPageBreak/>
        <w:drawing>
          <wp:inline distT="0" distB="0" distL="0" distR="0" wp14:anchorId="0F789B2D" wp14:editId="20E5C060">
            <wp:extent cx="6283667" cy="5010150"/>
            <wp:effectExtent l="19050" t="19050" r="22225" b="1905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1561" cy="5016444"/>
                    </a:xfrm>
                    <a:prstGeom prst="rect">
                      <a:avLst/>
                    </a:prstGeom>
                    <a:ln w="12700">
                      <a:solidFill>
                        <a:schemeClr val="tx1"/>
                      </a:solidFill>
                    </a:ln>
                  </pic:spPr>
                </pic:pic>
              </a:graphicData>
            </a:graphic>
          </wp:inline>
        </w:drawing>
      </w:r>
    </w:p>
    <w:p w14:paraId="03D3F464" w14:textId="77777777" w:rsidR="004742AB" w:rsidRDefault="004742AB" w:rsidP="004742AB">
      <w:pPr>
        <w:spacing w:before="20" w:after="20"/>
        <w:rPr>
          <w:rFonts w:ascii="Calibri Light" w:hAnsi="Calibri Light" w:cs="Calibri Light"/>
          <w:sz w:val="24"/>
          <w:szCs w:val="24"/>
        </w:rPr>
      </w:pPr>
    </w:p>
    <w:p w14:paraId="75534DBB" w14:textId="77777777" w:rsidR="004742AB" w:rsidRDefault="004742AB" w:rsidP="004742AB">
      <w:pPr>
        <w:spacing w:before="20" w:after="20"/>
        <w:rPr>
          <w:rFonts w:ascii="Calibri Light" w:hAnsi="Calibri Light" w:cs="Calibri Light"/>
          <w:sz w:val="24"/>
          <w:szCs w:val="24"/>
        </w:rPr>
      </w:pPr>
    </w:p>
    <w:p w14:paraId="17DA01FC" w14:textId="77777777" w:rsidR="004742AB" w:rsidRPr="004742AB" w:rsidRDefault="004742AB" w:rsidP="004742AB">
      <w:pPr>
        <w:spacing w:before="20" w:after="20"/>
        <w:jc w:val="left"/>
        <w:rPr>
          <w:rFonts w:ascii="Calibri Light" w:hAnsi="Calibri Light" w:cs="Calibri Light"/>
        </w:rPr>
      </w:pPr>
      <w:r w:rsidRPr="004742AB">
        <w:rPr>
          <w:rFonts w:ascii="Calibri Light" w:hAnsi="Calibri Light" w:cs="Calibri Light"/>
        </w:rPr>
        <w:t>Section 6.00-E-1 of the Ray Township Land Division Ordinance states that no division of land shall be approved by the Township Assessor unless all township ordinance requirements, including zoning ordinance provisions, are met.  In this regard, two variances are necessary.</w:t>
      </w:r>
    </w:p>
    <w:p w14:paraId="69EE4E11" w14:textId="77777777" w:rsidR="004742AB" w:rsidRDefault="004742AB" w:rsidP="004742AB">
      <w:pPr>
        <w:spacing w:before="20" w:after="20"/>
        <w:jc w:val="both"/>
        <w:rPr>
          <w:rFonts w:ascii="Calibri Light" w:hAnsi="Calibri Light" w:cs="Calibri Light"/>
          <w:sz w:val="24"/>
          <w:szCs w:val="24"/>
        </w:rPr>
      </w:pPr>
    </w:p>
    <w:p w14:paraId="7635E0E0" w14:textId="77777777" w:rsidR="004742AB" w:rsidRPr="004742AB" w:rsidRDefault="004742AB" w:rsidP="004742AB">
      <w:pPr>
        <w:spacing w:before="20" w:after="20"/>
        <w:jc w:val="left"/>
        <w:rPr>
          <w:rFonts w:ascii="Calibri Light" w:hAnsi="Calibri Light" w:cs="Calibri Light"/>
        </w:rPr>
      </w:pPr>
      <w:r w:rsidRPr="004742AB">
        <w:rPr>
          <w:rFonts w:ascii="Calibri Light" w:hAnsi="Calibri Light" w:cs="Calibri Light"/>
        </w:rPr>
        <w:t xml:space="preserve">Section 400 of the Ray Township Zoning Ordinance requires a minimum front yard setback of 110 feet from the center line of the road.  The existing home is setback approximately 102 feet from the center line of the road.  </w:t>
      </w:r>
      <w:r w:rsidRPr="004742AB">
        <w:rPr>
          <w:rFonts w:ascii="Calibri Light" w:hAnsi="Calibri Light" w:cs="Calibri Light"/>
          <w:u w:val="single"/>
        </w:rPr>
        <w:t>Therefore, a setback variance of 8 feet is required.</w:t>
      </w:r>
    </w:p>
    <w:p w14:paraId="0C00F780" w14:textId="77777777" w:rsidR="004742AB" w:rsidRDefault="004742AB" w:rsidP="004742AB">
      <w:pPr>
        <w:spacing w:before="20" w:after="20"/>
        <w:rPr>
          <w:rFonts w:ascii="Calibri Light" w:hAnsi="Calibri Light" w:cs="Calibri Light"/>
          <w:sz w:val="24"/>
          <w:szCs w:val="24"/>
        </w:rPr>
      </w:pPr>
    </w:p>
    <w:p w14:paraId="1C23A260" w14:textId="77777777" w:rsidR="004742AB" w:rsidRPr="004742AB" w:rsidRDefault="004742AB" w:rsidP="004742AB">
      <w:pPr>
        <w:spacing w:before="20" w:after="20"/>
        <w:jc w:val="left"/>
        <w:rPr>
          <w:rFonts w:ascii="Calibri Light" w:hAnsi="Calibri Light" w:cs="Calibri Light"/>
          <w:u w:val="single"/>
        </w:rPr>
      </w:pPr>
      <w:r w:rsidRPr="004742AB">
        <w:rPr>
          <w:rFonts w:ascii="Calibri Light" w:hAnsi="Calibri Light" w:cs="Calibri Light"/>
        </w:rPr>
        <w:t xml:space="preserve">Section 200 of the Ray Township Zoning Ordinance limits the size of accessory buildings (on properties between 5 – 5.49 acres) to a total of 3,200 square feet.  The total square footage of the 6 existing accessory structures is approximately 5,612 square feet.  </w:t>
      </w:r>
      <w:r w:rsidRPr="004742AB">
        <w:rPr>
          <w:rFonts w:ascii="Calibri Light" w:hAnsi="Calibri Light" w:cs="Calibri Light"/>
          <w:u w:val="single"/>
        </w:rPr>
        <w:t>Therefore, an area variance of 2,412 square feet is required.</w:t>
      </w:r>
    </w:p>
    <w:p w14:paraId="1E18EB2F" w14:textId="77777777" w:rsidR="004742AB" w:rsidRDefault="004742AB" w:rsidP="004742AB">
      <w:pPr>
        <w:pStyle w:val="ListParagraph"/>
        <w:spacing w:before="20" w:after="20"/>
        <w:ind w:left="0"/>
        <w:rPr>
          <w:rFonts w:ascii="Calibri Light" w:hAnsi="Calibri Light" w:cs="Calibri Light"/>
          <w:sz w:val="24"/>
          <w:szCs w:val="24"/>
        </w:rPr>
      </w:pPr>
    </w:p>
    <w:p w14:paraId="3D03274B" w14:textId="77777777" w:rsidR="004742AB" w:rsidRDefault="004742AB" w:rsidP="004742AB">
      <w:pPr>
        <w:rPr>
          <w:rFonts w:ascii="Calibri" w:hAnsi="Calibri"/>
          <w:sz w:val="18"/>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4742AB" w14:paraId="570C9F5E" w14:textId="77777777" w:rsidTr="00BF0CDF">
        <w:trPr>
          <w:cantSplit/>
          <w:trHeight w:val="288"/>
        </w:trPr>
        <w:tc>
          <w:tcPr>
            <w:tcW w:w="9435" w:type="dxa"/>
            <w:shd w:val="clear" w:color="auto" w:fill="538135"/>
            <w:vAlign w:val="center"/>
            <w:hideMark/>
          </w:tcPr>
          <w:p w14:paraId="3D072B15" w14:textId="77777777" w:rsidR="004742AB" w:rsidRDefault="004742AB" w:rsidP="00BF0CDF">
            <w:pPr>
              <w:keepNext/>
              <w:rPr>
                <w:rFonts w:cstheme="minorHAnsi"/>
                <w:color w:val="FFFFFF"/>
                <w:sz w:val="24"/>
                <w:szCs w:val="24"/>
              </w:rPr>
            </w:pPr>
            <w:r>
              <w:rPr>
                <w:rFonts w:ascii="Avenir LT Std 65 Medium" w:hAnsi="Avenir LT Std 65 Medium" w:cstheme="minorHAnsi"/>
                <w:b/>
                <w:color w:val="FFFFFF"/>
                <w:szCs w:val="24"/>
              </w:rPr>
              <w:lastRenderedPageBreak/>
              <w:t>AUTHORITY OF THE ZONING BOARD OF APPEALS</w:t>
            </w:r>
          </w:p>
        </w:tc>
      </w:tr>
    </w:tbl>
    <w:p w14:paraId="1A4AB1B7" w14:textId="77777777" w:rsidR="004742AB" w:rsidRDefault="004742AB" w:rsidP="004742AB">
      <w:pPr>
        <w:keepNext/>
        <w:jc w:val="both"/>
        <w:rPr>
          <w:rFonts w:ascii="Calibri Light" w:hAnsi="Calibri Light" w:cs="Calibri Light"/>
          <w:szCs w:val="24"/>
        </w:rPr>
      </w:pPr>
    </w:p>
    <w:p w14:paraId="3E9087C8" w14:textId="77777777" w:rsidR="004742AB" w:rsidRPr="00E10B80" w:rsidRDefault="004742AB" w:rsidP="00E10B80">
      <w:pPr>
        <w:spacing w:before="120" w:after="200"/>
        <w:jc w:val="left"/>
        <w:rPr>
          <w:rFonts w:ascii="Calibri Light" w:hAnsi="Calibri Light" w:cs="Calibri Light"/>
        </w:rPr>
      </w:pPr>
      <w:r w:rsidRPr="00E10B80">
        <w:rPr>
          <w:rFonts w:ascii="Calibri Light" w:hAnsi="Calibri Light" w:cs="Calibri Light"/>
        </w:rPr>
        <w:t>Section 2706 of the Ray Township Zoning Ordinance specifies that variances may be granted if the Zoning Board of Appeals finds that:</w:t>
      </w:r>
    </w:p>
    <w:p w14:paraId="49B5D660" w14:textId="77777777" w:rsidR="004742AB" w:rsidRPr="00E10B80" w:rsidRDefault="004742AB" w:rsidP="00E10B80">
      <w:pPr>
        <w:pStyle w:val="ListParagraph"/>
        <w:numPr>
          <w:ilvl w:val="0"/>
          <w:numId w:val="29"/>
        </w:numPr>
        <w:spacing w:before="120" w:after="200"/>
        <w:jc w:val="left"/>
        <w:rPr>
          <w:rFonts w:ascii="Calibri Light" w:hAnsi="Calibri Light" w:cs="Calibri Light"/>
        </w:rPr>
      </w:pPr>
      <w:r w:rsidRPr="00E10B80">
        <w:rPr>
          <w:rFonts w:ascii="Calibri Light" w:hAnsi="Calibri Light" w:cs="Calibri Light"/>
        </w:rPr>
        <w:t>The strict enforcement of the Zoning Ordinance would cause practical difficulty and deprive the owner of rights enjoyed by all other property owners owning property within the same zoning district.</w:t>
      </w:r>
    </w:p>
    <w:p w14:paraId="5FEE0F18" w14:textId="77777777" w:rsidR="004742AB" w:rsidRPr="00E10B80" w:rsidRDefault="004742AB" w:rsidP="00E10B80">
      <w:pPr>
        <w:pStyle w:val="ListParagraph"/>
        <w:numPr>
          <w:ilvl w:val="0"/>
          <w:numId w:val="29"/>
        </w:numPr>
        <w:spacing w:before="120" w:after="200"/>
        <w:jc w:val="left"/>
        <w:rPr>
          <w:rFonts w:ascii="Calibri Light" w:hAnsi="Calibri Light" w:cs="Calibri Light"/>
        </w:rPr>
      </w:pPr>
      <w:r w:rsidRPr="00E10B80">
        <w:rPr>
          <w:rFonts w:ascii="Calibri Light" w:hAnsi="Calibri Light" w:cs="Calibri Light"/>
        </w:rPr>
        <w:t>The conditions and circumstances are unique to the subject property and are not similarly applicable to other properties in the same zoning district.</w:t>
      </w:r>
    </w:p>
    <w:p w14:paraId="4AC5ECFA" w14:textId="77777777" w:rsidR="004742AB" w:rsidRPr="00E10B80" w:rsidRDefault="004742AB" w:rsidP="00E10B80">
      <w:pPr>
        <w:pStyle w:val="ListParagraph"/>
        <w:numPr>
          <w:ilvl w:val="0"/>
          <w:numId w:val="29"/>
        </w:numPr>
        <w:spacing w:before="120" w:after="200"/>
        <w:jc w:val="left"/>
        <w:rPr>
          <w:rFonts w:ascii="Calibri Light" w:hAnsi="Calibri Light" w:cs="Calibri Light"/>
        </w:rPr>
      </w:pPr>
      <w:r w:rsidRPr="00E10B80">
        <w:rPr>
          <w:rFonts w:ascii="Calibri Light" w:hAnsi="Calibri Light" w:cs="Calibri Light"/>
        </w:rPr>
        <w:t>The conditions and circumstances unique to the property were not created by the owner or his/her predecessors in title, within the time following the effective date of the provisions alleged to adversely affect such property.</w:t>
      </w:r>
    </w:p>
    <w:p w14:paraId="262103D2" w14:textId="77777777" w:rsidR="004742AB" w:rsidRPr="00E10B80" w:rsidRDefault="004742AB" w:rsidP="00E10B80">
      <w:pPr>
        <w:pStyle w:val="ListParagraph"/>
        <w:numPr>
          <w:ilvl w:val="0"/>
          <w:numId w:val="29"/>
        </w:numPr>
        <w:spacing w:before="120" w:after="200"/>
        <w:jc w:val="left"/>
        <w:rPr>
          <w:rFonts w:ascii="Calibri Light" w:hAnsi="Calibri Light" w:cs="Calibri Light"/>
        </w:rPr>
      </w:pPr>
      <w:bookmarkStart w:id="2" w:name="_Hlk524986402"/>
      <w:r w:rsidRPr="00E10B80">
        <w:rPr>
          <w:rFonts w:ascii="Calibri Light" w:hAnsi="Calibri Light" w:cs="Calibri Light"/>
        </w:rPr>
        <w:t>The requested variance will not confer special privileges that are denied other properties similarly situation and in the same zoning district.</w:t>
      </w:r>
    </w:p>
    <w:p w14:paraId="5B9C5053" w14:textId="77777777" w:rsidR="004742AB" w:rsidRPr="00E10B80" w:rsidRDefault="004742AB" w:rsidP="00E10B80">
      <w:pPr>
        <w:pStyle w:val="ListParagraph"/>
        <w:numPr>
          <w:ilvl w:val="0"/>
          <w:numId w:val="29"/>
        </w:numPr>
        <w:spacing w:before="120" w:after="200"/>
        <w:jc w:val="left"/>
        <w:rPr>
          <w:rFonts w:ascii="Calibri Light" w:hAnsi="Calibri Light" w:cs="Calibri Light"/>
        </w:rPr>
      </w:pPr>
      <w:r w:rsidRPr="00E10B80">
        <w:rPr>
          <w:rFonts w:ascii="Calibri Light" w:hAnsi="Calibri Light" w:cs="Calibri Light"/>
        </w:rPr>
        <w:t>The requested variance will not be contrary to the spirit and interest of the Township Zoning Ordinance.</w:t>
      </w:r>
    </w:p>
    <w:p w14:paraId="16C27378" w14:textId="77777777" w:rsidR="004742AB" w:rsidRPr="00B843D0" w:rsidRDefault="004742AB" w:rsidP="004742AB">
      <w:pPr>
        <w:pStyle w:val="ListParagraph"/>
        <w:spacing w:before="120" w:after="200"/>
        <w:jc w:val="both"/>
        <w:rPr>
          <w:rFonts w:ascii="Calibri Light" w:hAnsi="Calibri Light" w:cs="Calibri Light"/>
          <w:sz w:val="24"/>
          <w:szCs w:val="24"/>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4742AB" w14:paraId="40E45E21" w14:textId="77777777" w:rsidTr="00BF0CDF">
        <w:trPr>
          <w:cantSplit/>
          <w:trHeight w:val="288"/>
        </w:trPr>
        <w:tc>
          <w:tcPr>
            <w:tcW w:w="9435" w:type="dxa"/>
            <w:shd w:val="clear" w:color="auto" w:fill="538135"/>
            <w:vAlign w:val="center"/>
            <w:hideMark/>
          </w:tcPr>
          <w:bookmarkEnd w:id="2"/>
          <w:p w14:paraId="3CD48AFA" w14:textId="77777777" w:rsidR="004742AB" w:rsidRDefault="004742AB" w:rsidP="00BF0CDF">
            <w:pPr>
              <w:keepNext/>
              <w:rPr>
                <w:rFonts w:cstheme="minorHAnsi"/>
                <w:color w:val="FFFFFF"/>
                <w:sz w:val="24"/>
                <w:szCs w:val="24"/>
              </w:rPr>
            </w:pPr>
            <w:r>
              <w:rPr>
                <w:rFonts w:ascii="Times New Roman" w:hAnsi="Times New Roman" w:cs="Times New Roman"/>
                <w:noProof/>
                <w:color w:val="000000"/>
                <w:sz w:val="24"/>
                <w:szCs w:val="20"/>
              </w:rPr>
              <mc:AlternateContent>
                <mc:Choice Requires="wps">
                  <w:drawing>
                    <wp:anchor distT="0" distB="0" distL="114300" distR="114300" simplePos="0" relativeHeight="251659264" behindDoc="0" locked="0" layoutInCell="1" allowOverlap="1" wp14:anchorId="2911F11A" wp14:editId="305B3E33">
                      <wp:simplePos x="0" y="0"/>
                      <wp:positionH relativeFrom="column">
                        <wp:posOffset>4876800</wp:posOffset>
                      </wp:positionH>
                      <wp:positionV relativeFrom="paragraph">
                        <wp:posOffset>1761490</wp:posOffset>
                      </wp:positionV>
                      <wp:extent cx="140970" cy="100965"/>
                      <wp:effectExtent l="0" t="0" r="0" b="0"/>
                      <wp:wrapNone/>
                      <wp:docPr id="71" name="Freeform: Shape 71"/>
                      <wp:cNvGraphicFramePr/>
                      <a:graphic xmlns:a="http://schemas.openxmlformats.org/drawingml/2006/main">
                        <a:graphicData uri="http://schemas.microsoft.com/office/word/2010/wordprocessingShape">
                          <wps:wsp>
                            <wps:cNvSpPr/>
                            <wps:spPr>
                              <a:xfrm>
                                <a:off x="0" y="0"/>
                                <a:ext cx="140970" cy="100965"/>
                              </a:xfrm>
                              <a:custGeom>
                                <a:avLst/>
                                <a:gdLst>
                                  <a:gd name="connsiteX0" fmla="*/ 140970 w 140970"/>
                                  <a:gd name="connsiteY0" fmla="*/ 53340 h 83820"/>
                                  <a:gd name="connsiteX1" fmla="*/ 0 w 140970"/>
                                  <a:gd name="connsiteY1" fmla="*/ 83820 h 83820"/>
                                  <a:gd name="connsiteX2" fmla="*/ 3810 w 140970"/>
                                  <a:gd name="connsiteY2" fmla="*/ 15240 h 83820"/>
                                  <a:gd name="connsiteX3" fmla="*/ 125730 w 140970"/>
                                  <a:gd name="connsiteY3" fmla="*/ 0 h 83820"/>
                                  <a:gd name="connsiteX4" fmla="*/ 140970 w 140970"/>
                                  <a:gd name="connsiteY4" fmla="*/ 53340 h 83820"/>
                                  <a:gd name="connsiteX0" fmla="*/ 140970 w 140970"/>
                                  <a:gd name="connsiteY0" fmla="*/ 53340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3340 h 100965"/>
                                  <a:gd name="connsiteX0" fmla="*/ 140970 w 140970"/>
                                  <a:gd name="connsiteY0" fmla="*/ 59055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9055 h 100965"/>
                                  <a:gd name="connsiteX0" fmla="*/ 140970 w 140970"/>
                                  <a:gd name="connsiteY0" fmla="*/ 59055 h 100965"/>
                                  <a:gd name="connsiteX1" fmla="*/ 0 w 140970"/>
                                  <a:gd name="connsiteY1" fmla="*/ 100965 h 100965"/>
                                  <a:gd name="connsiteX2" fmla="*/ 5715 w 140970"/>
                                  <a:gd name="connsiteY2" fmla="*/ 45720 h 100965"/>
                                  <a:gd name="connsiteX3" fmla="*/ 125730 w 140970"/>
                                  <a:gd name="connsiteY3" fmla="*/ 0 h 100965"/>
                                  <a:gd name="connsiteX4" fmla="*/ 140970 w 140970"/>
                                  <a:gd name="connsiteY4" fmla="*/ 59055 h 100965"/>
                                  <a:gd name="connsiteX0" fmla="*/ 140970 w 140970"/>
                                  <a:gd name="connsiteY0" fmla="*/ 45720 h 87630"/>
                                  <a:gd name="connsiteX1" fmla="*/ 0 w 140970"/>
                                  <a:gd name="connsiteY1" fmla="*/ 87630 h 87630"/>
                                  <a:gd name="connsiteX2" fmla="*/ 5715 w 140970"/>
                                  <a:gd name="connsiteY2" fmla="*/ 32385 h 87630"/>
                                  <a:gd name="connsiteX3" fmla="*/ 129540 w 140970"/>
                                  <a:gd name="connsiteY3" fmla="*/ 0 h 87630"/>
                                  <a:gd name="connsiteX4" fmla="*/ 140970 w 140970"/>
                                  <a:gd name="connsiteY4" fmla="*/ 45720 h 87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970" h="87630">
                                    <a:moveTo>
                                      <a:pt x="140970" y="45720"/>
                                    </a:moveTo>
                                    <a:lnTo>
                                      <a:pt x="0" y="87630"/>
                                    </a:lnTo>
                                    <a:lnTo>
                                      <a:pt x="5715" y="32385"/>
                                    </a:lnTo>
                                    <a:lnTo>
                                      <a:pt x="129540" y="0"/>
                                    </a:lnTo>
                                    <a:lnTo>
                                      <a:pt x="140970" y="4572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194A4" id="Freeform: Shape 71" o:spid="_x0000_s1026" style="position:absolute;margin-left:384pt;margin-top:138.7pt;width:11.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0970,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" path="m140970,45720l,87630,5715,32385,129540,r11430,45720xe" fillcolor="white [3212]" stroked="f" strokeweight="1pt">
                      <v:stroke joinstyle="miter"/>
                      <v:path arrowok="t" o:connecttype="custom" o:connectlocs="140970,52677;0,100965;5715,37313;129540,0;140970,52677" o:connectangles="0,0,0,0,0"/>
                    </v:shape>
                  </w:pict>
                </mc:Fallback>
              </mc:AlternateContent>
            </w:r>
            <w:bookmarkStart w:id="3" w:name="_Hlk518306497"/>
            <w:r>
              <w:rPr>
                <w:rFonts w:ascii="Avenir LT Std 65 Medium" w:hAnsi="Avenir LT Std 65 Medium" w:cstheme="minorHAnsi"/>
                <w:b/>
                <w:color w:val="FFFFFF"/>
                <w:szCs w:val="24"/>
              </w:rPr>
              <w:t>RECOMMENDATION</w:t>
            </w:r>
          </w:p>
        </w:tc>
      </w:tr>
      <w:bookmarkEnd w:id="3"/>
    </w:tbl>
    <w:p w14:paraId="13FBF281" w14:textId="77777777" w:rsidR="004742AB" w:rsidRDefault="004742AB" w:rsidP="004742AB">
      <w:pPr>
        <w:rPr>
          <w:rFonts w:cstheme="minorHAnsi"/>
          <w:sz w:val="20"/>
          <w:szCs w:val="24"/>
        </w:rPr>
      </w:pPr>
    </w:p>
    <w:p w14:paraId="43930286" w14:textId="265A0FAA" w:rsidR="004742AB" w:rsidRDefault="004742AB" w:rsidP="00E10B80">
      <w:pPr>
        <w:spacing w:before="200" w:after="120"/>
        <w:jc w:val="left"/>
        <w:rPr>
          <w:rFonts w:asciiTheme="majorHAnsi" w:hAnsiTheme="majorHAnsi" w:cstheme="majorHAnsi"/>
          <w:b/>
        </w:rPr>
      </w:pPr>
      <w:r w:rsidRPr="00E10B80">
        <w:rPr>
          <w:rFonts w:asciiTheme="majorHAnsi" w:hAnsiTheme="majorHAnsi" w:cstheme="majorHAnsi"/>
        </w:rPr>
        <w:t xml:space="preserve">The existing conditions are unique to the property, have not been self-created, and are not contrary to the spirit and intent of the Zoning Ordinance.  </w:t>
      </w:r>
      <w:r w:rsidRPr="00E10B80">
        <w:rPr>
          <w:rFonts w:asciiTheme="majorHAnsi" w:hAnsiTheme="majorHAnsi" w:cstheme="majorHAnsi"/>
          <w:b/>
          <w:bCs/>
        </w:rPr>
        <w:t>Therefore,</w:t>
      </w:r>
      <w:r w:rsidRPr="00E10B80">
        <w:rPr>
          <w:rFonts w:asciiTheme="majorHAnsi" w:hAnsiTheme="majorHAnsi" w:cstheme="majorHAnsi"/>
        </w:rPr>
        <w:t xml:space="preserve"> I</w:t>
      </w:r>
      <w:r w:rsidRPr="00E10B80">
        <w:rPr>
          <w:rFonts w:asciiTheme="majorHAnsi" w:hAnsiTheme="majorHAnsi" w:cstheme="majorHAnsi"/>
          <w:b/>
        </w:rPr>
        <w:t xml:space="preserve"> recommend approval of the 2 variances, as requested.</w:t>
      </w:r>
    </w:p>
    <w:p w14:paraId="6817A95F" w14:textId="1C322939" w:rsidR="00D94EDC" w:rsidRDefault="00AF6F5F" w:rsidP="00E10B80">
      <w:pPr>
        <w:spacing w:before="200" w:after="120"/>
        <w:jc w:val="left"/>
        <w:rPr>
          <w:rFonts w:ascii="Times New Roman" w:hAnsi="Times New Roman" w:cs="Times New Roman"/>
          <w:bCs/>
        </w:rPr>
      </w:pPr>
      <w:r>
        <w:rPr>
          <w:rFonts w:ascii="Times New Roman" w:hAnsi="Times New Roman" w:cs="Times New Roman"/>
          <w:bCs/>
        </w:rPr>
        <w:t xml:space="preserve">Chairman </w:t>
      </w:r>
      <w:r w:rsidR="00D94EDC" w:rsidRPr="00D94EDC">
        <w:rPr>
          <w:rFonts w:ascii="Times New Roman" w:hAnsi="Times New Roman" w:cs="Times New Roman"/>
          <w:bCs/>
        </w:rPr>
        <w:t xml:space="preserve">DeMan read </w:t>
      </w:r>
      <w:r w:rsidR="00D94EDC">
        <w:rPr>
          <w:rFonts w:ascii="Times New Roman" w:hAnsi="Times New Roman" w:cs="Times New Roman"/>
          <w:bCs/>
        </w:rPr>
        <w:t xml:space="preserve">correspondence as follows into the record: </w:t>
      </w:r>
    </w:p>
    <w:p w14:paraId="402F7720" w14:textId="31841CB6" w:rsidR="00D94EDC" w:rsidRDefault="00D94EDC" w:rsidP="00D94EDC">
      <w:pPr>
        <w:spacing w:before="20" w:after="20"/>
        <w:jc w:val="left"/>
        <w:rPr>
          <w:rFonts w:ascii="Times New Roman" w:hAnsi="Times New Roman" w:cs="Times New Roman"/>
        </w:rPr>
      </w:pPr>
      <w:r>
        <w:rPr>
          <w:rFonts w:ascii="Times New Roman" w:hAnsi="Times New Roman" w:cs="Times New Roman"/>
        </w:rPr>
        <w:t xml:space="preserve">July 17, 2019, Dennis LeMieux, Ray Township Building Official, the building department has no objections for a variance on this existing property. </w:t>
      </w:r>
    </w:p>
    <w:p w14:paraId="344E3E78" w14:textId="77777777" w:rsidR="00D94EDC" w:rsidRPr="00CC5AA0" w:rsidRDefault="00D94EDC" w:rsidP="00D94EDC">
      <w:pPr>
        <w:spacing w:before="20" w:after="20"/>
        <w:jc w:val="left"/>
        <w:rPr>
          <w:rFonts w:ascii="Times New Roman" w:hAnsi="Times New Roman" w:cs="Times New Roman"/>
        </w:rPr>
      </w:pPr>
    </w:p>
    <w:p w14:paraId="77F9D54C" w14:textId="1CD8764D" w:rsidR="00D94EDC" w:rsidRDefault="00D94EDC" w:rsidP="00D94EDC">
      <w:pPr>
        <w:spacing w:before="20" w:after="20"/>
        <w:jc w:val="left"/>
        <w:rPr>
          <w:rFonts w:ascii="Times New Roman" w:hAnsi="Times New Roman" w:cs="Times New Roman"/>
        </w:rPr>
      </w:pPr>
      <w:r>
        <w:rPr>
          <w:rFonts w:ascii="Times New Roman" w:hAnsi="Times New Roman" w:cs="Times New Roman"/>
        </w:rPr>
        <w:t>7</w:t>
      </w:r>
      <w:r w:rsidRPr="00CC5AA0">
        <w:rPr>
          <w:rFonts w:ascii="Times New Roman" w:hAnsi="Times New Roman" w:cs="Times New Roman"/>
        </w:rPr>
        <w:t>-1</w:t>
      </w:r>
      <w:r>
        <w:rPr>
          <w:rFonts w:ascii="Times New Roman" w:hAnsi="Times New Roman" w:cs="Times New Roman"/>
        </w:rPr>
        <w:t>6</w:t>
      </w:r>
      <w:r w:rsidRPr="00CC5AA0">
        <w:rPr>
          <w:rFonts w:ascii="Times New Roman" w:hAnsi="Times New Roman" w:cs="Times New Roman"/>
        </w:rPr>
        <w:t xml:space="preserve">-2019 Kelly Timm, Ray Township Assessor, the assessing department has reviewed the request for the variances requested on the above referenced parcel. </w:t>
      </w:r>
    </w:p>
    <w:p w14:paraId="4678BA2C" w14:textId="0D0BE94C" w:rsidR="00D94EDC" w:rsidRDefault="00D94EDC" w:rsidP="00D94EDC">
      <w:pPr>
        <w:spacing w:before="20" w:after="20"/>
        <w:jc w:val="left"/>
        <w:rPr>
          <w:rFonts w:ascii="Times New Roman" w:hAnsi="Times New Roman" w:cs="Times New Roman"/>
        </w:rPr>
      </w:pPr>
      <w:r>
        <w:rPr>
          <w:rFonts w:ascii="Times New Roman" w:hAnsi="Times New Roman" w:cs="Times New Roman"/>
        </w:rPr>
        <w:t xml:space="preserve">In order to process the requested split, a variance is required for the front setback of the house. A variance is also required for exceeding the square footage of accessory buildings allowed on a 5.08-acre piece. </w:t>
      </w:r>
    </w:p>
    <w:p w14:paraId="7C51303F" w14:textId="113AB55E" w:rsidR="00D94EDC" w:rsidRDefault="00D94EDC" w:rsidP="00D94EDC">
      <w:pPr>
        <w:spacing w:before="20" w:after="20"/>
        <w:jc w:val="left"/>
        <w:rPr>
          <w:rFonts w:ascii="Times New Roman" w:hAnsi="Times New Roman" w:cs="Times New Roman"/>
        </w:rPr>
      </w:pPr>
      <w:r>
        <w:rPr>
          <w:rFonts w:ascii="Times New Roman" w:hAnsi="Times New Roman" w:cs="Times New Roman"/>
        </w:rPr>
        <w:t xml:space="preserve">If approved, the variance would not cause any adverse impacts to the surrounding properties. </w:t>
      </w:r>
    </w:p>
    <w:p w14:paraId="366256E0" w14:textId="4B641EFD" w:rsidR="00D94EDC" w:rsidRDefault="00D94EDC" w:rsidP="00D94EDC">
      <w:pPr>
        <w:spacing w:before="20" w:after="20"/>
        <w:jc w:val="left"/>
        <w:rPr>
          <w:rFonts w:ascii="Times New Roman" w:hAnsi="Times New Roman" w:cs="Times New Roman"/>
        </w:rPr>
      </w:pPr>
      <w:r>
        <w:rPr>
          <w:rFonts w:ascii="Times New Roman" w:hAnsi="Times New Roman" w:cs="Times New Roman"/>
        </w:rPr>
        <w:t xml:space="preserve">If you should have any questions regarding this information, please feel free to contact me. </w:t>
      </w:r>
    </w:p>
    <w:p w14:paraId="5B059AFD" w14:textId="0117B5E7" w:rsidR="00AF6F5F" w:rsidRDefault="00AF6F5F" w:rsidP="00D94EDC">
      <w:pPr>
        <w:spacing w:before="20" w:after="20"/>
        <w:jc w:val="left"/>
        <w:rPr>
          <w:rFonts w:ascii="Times New Roman" w:hAnsi="Times New Roman" w:cs="Times New Roman"/>
        </w:rPr>
      </w:pPr>
    </w:p>
    <w:p w14:paraId="05AA182B" w14:textId="55216E50" w:rsidR="00AF6F5F" w:rsidRDefault="00AF6F5F" w:rsidP="00D94EDC">
      <w:pPr>
        <w:spacing w:before="20" w:after="20"/>
        <w:jc w:val="left"/>
        <w:rPr>
          <w:rFonts w:ascii="Times New Roman" w:hAnsi="Times New Roman" w:cs="Times New Roman"/>
        </w:rPr>
      </w:pPr>
      <w:r>
        <w:rPr>
          <w:rFonts w:ascii="Times New Roman" w:hAnsi="Times New Roman" w:cs="Times New Roman"/>
        </w:rPr>
        <w:t xml:space="preserve">Chairman DeMan asked the applicant if he had any questions? </w:t>
      </w:r>
    </w:p>
    <w:p w14:paraId="7E91C69B" w14:textId="397D2D75" w:rsidR="00AF6F5F" w:rsidRDefault="00AF6F5F" w:rsidP="00D94EDC">
      <w:pPr>
        <w:spacing w:before="20" w:after="20"/>
        <w:jc w:val="left"/>
        <w:rPr>
          <w:rFonts w:ascii="Times New Roman" w:hAnsi="Times New Roman" w:cs="Times New Roman"/>
        </w:rPr>
      </w:pPr>
    </w:p>
    <w:p w14:paraId="1245B2CE" w14:textId="65077993" w:rsidR="00AF6F5F" w:rsidRDefault="00AF6F5F" w:rsidP="00D94EDC">
      <w:pPr>
        <w:spacing w:before="20" w:after="20"/>
        <w:jc w:val="left"/>
        <w:rPr>
          <w:rFonts w:ascii="Times New Roman" w:hAnsi="Times New Roman" w:cs="Times New Roman"/>
        </w:rPr>
      </w:pPr>
      <w:r>
        <w:rPr>
          <w:rFonts w:ascii="Times New Roman" w:hAnsi="Times New Roman" w:cs="Times New Roman"/>
        </w:rPr>
        <w:t xml:space="preserve">Heldt asked if everyone that is selling a parcel has to go before the ZBA prior to the sale? </w:t>
      </w:r>
    </w:p>
    <w:p w14:paraId="6ACFEB72" w14:textId="45885599" w:rsidR="00AF6F5F" w:rsidRDefault="00AF6F5F" w:rsidP="00D94EDC">
      <w:pPr>
        <w:spacing w:before="20" w:after="20"/>
        <w:jc w:val="left"/>
        <w:rPr>
          <w:rFonts w:ascii="Times New Roman" w:hAnsi="Times New Roman" w:cs="Times New Roman"/>
        </w:rPr>
      </w:pPr>
    </w:p>
    <w:p w14:paraId="1A4898B0" w14:textId="54DDC6BC" w:rsidR="00AF6F5F" w:rsidRDefault="00AF6F5F" w:rsidP="00D94EDC">
      <w:pPr>
        <w:spacing w:before="20" w:after="20"/>
        <w:jc w:val="left"/>
        <w:rPr>
          <w:rFonts w:ascii="Times New Roman" w:hAnsi="Times New Roman" w:cs="Times New Roman"/>
        </w:rPr>
      </w:pPr>
      <w:r>
        <w:rPr>
          <w:rFonts w:ascii="Times New Roman" w:hAnsi="Times New Roman" w:cs="Times New Roman"/>
        </w:rPr>
        <w:t xml:space="preserve">Cassin advised a variance is needed if you are creating parcels that do not comply with the zoning ordinance. </w:t>
      </w:r>
    </w:p>
    <w:p w14:paraId="6EC84038" w14:textId="77777777" w:rsidR="00D94EDC" w:rsidRPr="00D94EDC" w:rsidRDefault="00D94EDC" w:rsidP="00D94EDC">
      <w:pPr>
        <w:spacing w:before="20" w:after="20"/>
        <w:jc w:val="left"/>
        <w:rPr>
          <w:rFonts w:ascii="Times New Roman" w:hAnsi="Times New Roman" w:cs="Times New Roman"/>
        </w:rPr>
      </w:pPr>
    </w:p>
    <w:p w14:paraId="1FD6F84D" w14:textId="739B42AE" w:rsidR="001C39A6" w:rsidRPr="00B70653" w:rsidRDefault="001C39A6" w:rsidP="001C39A6">
      <w:pPr>
        <w:pStyle w:val="NoSpacing"/>
        <w:jc w:val="both"/>
        <w:rPr>
          <w:rFonts w:ascii="Times New Roman" w:hAnsi="Times New Roman" w:cs="Times New Roman"/>
          <w:b/>
          <w:lang w:val="de-DE"/>
        </w:rPr>
      </w:pPr>
      <w:r w:rsidRPr="00B70653">
        <w:rPr>
          <w:rFonts w:ascii="Times New Roman" w:hAnsi="Times New Roman" w:cs="Times New Roman"/>
          <w:b/>
          <w:lang w:val="de-DE"/>
        </w:rPr>
        <w:t xml:space="preserve">MOTION by </w:t>
      </w:r>
      <w:r w:rsidR="00D94EDC">
        <w:rPr>
          <w:rFonts w:ascii="Times New Roman" w:hAnsi="Times New Roman" w:cs="Times New Roman"/>
          <w:b/>
          <w:lang w:val="de-DE"/>
        </w:rPr>
        <w:t>Mathews</w:t>
      </w:r>
      <w:r>
        <w:rPr>
          <w:rFonts w:ascii="Times New Roman" w:hAnsi="Times New Roman" w:cs="Times New Roman"/>
          <w:b/>
          <w:lang w:val="de-DE"/>
        </w:rPr>
        <w:t xml:space="preserve"> </w:t>
      </w:r>
      <w:r w:rsidRPr="00B70653">
        <w:rPr>
          <w:rFonts w:ascii="Times New Roman" w:hAnsi="Times New Roman" w:cs="Times New Roman"/>
          <w:b/>
          <w:lang w:val="de-DE"/>
        </w:rPr>
        <w:t xml:space="preserve">supported by </w:t>
      </w:r>
      <w:r w:rsidR="00D94EDC">
        <w:rPr>
          <w:rFonts w:ascii="Times New Roman" w:hAnsi="Times New Roman" w:cs="Times New Roman"/>
          <w:b/>
          <w:lang w:val="de-DE"/>
        </w:rPr>
        <w:t xml:space="preserve">Penzien </w:t>
      </w:r>
      <w:r w:rsidRPr="00B70653">
        <w:rPr>
          <w:rFonts w:ascii="Times New Roman" w:hAnsi="Times New Roman" w:cs="Times New Roman"/>
          <w:b/>
          <w:lang w:val="de-DE"/>
        </w:rPr>
        <w:t xml:space="preserve">to </w:t>
      </w:r>
      <w:r>
        <w:rPr>
          <w:rFonts w:ascii="Times New Roman" w:hAnsi="Times New Roman" w:cs="Times New Roman"/>
          <w:b/>
          <w:lang w:val="de-DE"/>
        </w:rPr>
        <w:t>close</w:t>
      </w:r>
      <w:r w:rsidRPr="00B70653">
        <w:rPr>
          <w:rFonts w:ascii="Times New Roman" w:hAnsi="Times New Roman" w:cs="Times New Roman"/>
          <w:b/>
          <w:lang w:val="de-DE"/>
        </w:rPr>
        <w:t xml:space="preserve"> the public hearing at</w:t>
      </w:r>
      <w:r>
        <w:rPr>
          <w:rFonts w:ascii="Times New Roman" w:hAnsi="Times New Roman" w:cs="Times New Roman"/>
          <w:b/>
          <w:lang w:val="de-DE"/>
        </w:rPr>
        <w:t xml:space="preserve"> 7</w:t>
      </w:r>
      <w:r w:rsidRPr="00B70653">
        <w:rPr>
          <w:rFonts w:ascii="Times New Roman" w:hAnsi="Times New Roman" w:cs="Times New Roman"/>
          <w:b/>
          <w:lang w:val="de-DE"/>
        </w:rPr>
        <w:t>:</w:t>
      </w:r>
      <w:r w:rsidR="00732749">
        <w:rPr>
          <w:rFonts w:ascii="Times New Roman" w:hAnsi="Times New Roman" w:cs="Times New Roman"/>
          <w:b/>
          <w:lang w:val="de-DE"/>
        </w:rPr>
        <w:t>0</w:t>
      </w:r>
      <w:r w:rsidR="00D94EDC">
        <w:rPr>
          <w:rFonts w:ascii="Times New Roman" w:hAnsi="Times New Roman" w:cs="Times New Roman"/>
          <w:b/>
          <w:lang w:val="de-DE"/>
        </w:rPr>
        <w:t>9</w:t>
      </w:r>
      <w:r w:rsidRPr="00B70653">
        <w:rPr>
          <w:rFonts w:ascii="Times New Roman" w:hAnsi="Times New Roman" w:cs="Times New Roman"/>
          <w:b/>
          <w:lang w:val="de-DE"/>
        </w:rPr>
        <w:t>p.m.</w:t>
      </w:r>
    </w:p>
    <w:p w14:paraId="15006B7B" w14:textId="77777777" w:rsidR="001C39A6" w:rsidRDefault="001C39A6" w:rsidP="001C39A6">
      <w:pPr>
        <w:pStyle w:val="NoSpacing"/>
        <w:jc w:val="both"/>
        <w:rPr>
          <w:rFonts w:ascii="Times New Roman" w:hAnsi="Times New Roman" w:cs="Times New Roman"/>
          <w:b/>
          <w:lang w:val="de-DE"/>
        </w:rPr>
      </w:pPr>
      <w:r w:rsidRPr="00B70653">
        <w:rPr>
          <w:rFonts w:ascii="Times New Roman" w:hAnsi="Times New Roman" w:cs="Times New Roman"/>
          <w:b/>
          <w:lang w:val="de-DE"/>
        </w:rPr>
        <w:t>MOTION carried.</w:t>
      </w:r>
    </w:p>
    <w:p w14:paraId="36D82706" w14:textId="1F7E1CC6" w:rsidR="001C39A6" w:rsidRDefault="001C39A6" w:rsidP="00492DE5">
      <w:pPr>
        <w:pStyle w:val="NoSpacing"/>
        <w:jc w:val="both"/>
        <w:rPr>
          <w:rFonts w:ascii="Times New Roman" w:hAnsi="Times New Roman" w:cs="Times New Roman"/>
          <w:b/>
          <w:lang w:val="de-DE"/>
        </w:rPr>
      </w:pPr>
    </w:p>
    <w:p w14:paraId="3A895A50" w14:textId="60FBD64C" w:rsidR="00AF6F5F" w:rsidRDefault="00732749" w:rsidP="00492DE5">
      <w:pPr>
        <w:pStyle w:val="NoSpacing"/>
        <w:jc w:val="both"/>
        <w:rPr>
          <w:rFonts w:ascii="Times New Roman" w:hAnsi="Times New Roman" w:cs="Times New Roman"/>
          <w:lang w:val="de-DE"/>
        </w:rPr>
      </w:pPr>
      <w:r>
        <w:rPr>
          <w:rFonts w:ascii="Times New Roman" w:hAnsi="Times New Roman" w:cs="Times New Roman"/>
          <w:lang w:val="de-DE"/>
        </w:rPr>
        <w:t xml:space="preserve">Penzien asked Cassin if the </w:t>
      </w:r>
      <w:r w:rsidR="00AF6F5F">
        <w:rPr>
          <w:rFonts w:ascii="Times New Roman" w:hAnsi="Times New Roman" w:cs="Times New Roman"/>
          <w:lang w:val="de-DE"/>
        </w:rPr>
        <w:t xml:space="preserve">road right of way is </w:t>
      </w:r>
      <w:r w:rsidR="00CE47EA">
        <w:rPr>
          <w:rFonts w:ascii="Times New Roman" w:hAnsi="Times New Roman" w:cs="Times New Roman"/>
          <w:lang w:val="de-DE"/>
        </w:rPr>
        <w:t>sixty (60‘) feet</w:t>
      </w:r>
      <w:r w:rsidR="00AF6F5F">
        <w:rPr>
          <w:rFonts w:ascii="Times New Roman" w:hAnsi="Times New Roman" w:cs="Times New Roman"/>
          <w:lang w:val="de-DE"/>
        </w:rPr>
        <w:t xml:space="preserve">? </w:t>
      </w:r>
    </w:p>
    <w:p w14:paraId="75288726" w14:textId="2ED5BECF" w:rsidR="00732749" w:rsidRDefault="00732749" w:rsidP="00492DE5">
      <w:pPr>
        <w:pStyle w:val="NoSpacing"/>
        <w:jc w:val="both"/>
        <w:rPr>
          <w:rFonts w:ascii="Times New Roman" w:hAnsi="Times New Roman" w:cs="Times New Roman"/>
          <w:lang w:val="de-DE"/>
        </w:rPr>
      </w:pPr>
    </w:p>
    <w:p w14:paraId="349D1965" w14:textId="77777777" w:rsidR="00CE47EA" w:rsidRDefault="00732749" w:rsidP="00492DE5">
      <w:pPr>
        <w:pStyle w:val="NoSpacing"/>
        <w:jc w:val="both"/>
        <w:rPr>
          <w:rFonts w:ascii="Times New Roman" w:hAnsi="Times New Roman" w:cs="Times New Roman"/>
          <w:lang w:val="de-DE"/>
        </w:rPr>
      </w:pPr>
      <w:r>
        <w:rPr>
          <w:rFonts w:ascii="Times New Roman" w:hAnsi="Times New Roman" w:cs="Times New Roman"/>
          <w:lang w:val="de-DE"/>
        </w:rPr>
        <w:lastRenderedPageBreak/>
        <w:t xml:space="preserve">Cassin advised the </w:t>
      </w:r>
      <w:r w:rsidR="00CE47EA">
        <w:rPr>
          <w:rFonts w:ascii="Times New Roman" w:hAnsi="Times New Roman" w:cs="Times New Roman"/>
          <w:lang w:val="de-DE"/>
        </w:rPr>
        <w:t xml:space="preserve">North Avenue right of way is one hundred twenty (120‘) feet, sixty feet from the center line of the road, Ray Township adds fifty (50‘) feet making the front yard setback one hundred ten (110‘) feet. North Avenue is planned as a major throughfare. </w:t>
      </w:r>
    </w:p>
    <w:p w14:paraId="0BEEF230" w14:textId="77777777" w:rsidR="00CE47EA" w:rsidRDefault="00CE47EA" w:rsidP="00492DE5">
      <w:pPr>
        <w:pStyle w:val="NoSpacing"/>
        <w:jc w:val="both"/>
        <w:rPr>
          <w:rFonts w:ascii="Times New Roman" w:hAnsi="Times New Roman" w:cs="Times New Roman"/>
          <w:lang w:val="de-DE"/>
        </w:rPr>
      </w:pPr>
    </w:p>
    <w:p w14:paraId="5905C45E" w14:textId="206659B6" w:rsidR="00732749" w:rsidRDefault="00CE47EA" w:rsidP="00492DE5">
      <w:pPr>
        <w:pStyle w:val="NoSpacing"/>
        <w:jc w:val="both"/>
        <w:rPr>
          <w:rFonts w:ascii="Times New Roman" w:hAnsi="Times New Roman" w:cs="Times New Roman"/>
          <w:lang w:val="de-DE"/>
        </w:rPr>
      </w:pPr>
      <w:r>
        <w:rPr>
          <w:rFonts w:ascii="Times New Roman" w:hAnsi="Times New Roman" w:cs="Times New Roman"/>
          <w:lang w:val="de-DE"/>
        </w:rPr>
        <w:t xml:space="preserve">Mathews stated the home on this parcel was built before the right of way was an issue.  </w:t>
      </w:r>
    </w:p>
    <w:p w14:paraId="786EC11C" w14:textId="77777777" w:rsidR="00EB22AA" w:rsidRDefault="00EB22AA" w:rsidP="00492DE5">
      <w:pPr>
        <w:pStyle w:val="NoSpacing"/>
        <w:jc w:val="both"/>
        <w:rPr>
          <w:rFonts w:ascii="Times New Roman" w:hAnsi="Times New Roman" w:cs="Times New Roman"/>
          <w:lang w:val="de-DE"/>
        </w:rPr>
      </w:pPr>
    </w:p>
    <w:p w14:paraId="45CF2AA4" w14:textId="144156AC" w:rsidR="00FF2FC3" w:rsidRDefault="00B7666E" w:rsidP="00492DE5">
      <w:pPr>
        <w:pStyle w:val="NoSpacing"/>
        <w:jc w:val="both"/>
        <w:rPr>
          <w:rFonts w:ascii="Times New Roman" w:hAnsi="Times New Roman" w:cs="Times New Roman"/>
          <w:b/>
          <w:lang w:val="de-DE"/>
        </w:rPr>
      </w:pPr>
      <w:bookmarkStart w:id="4" w:name="_Hlk10635742"/>
      <w:r w:rsidRPr="00B7666E">
        <w:rPr>
          <w:rFonts w:ascii="Times New Roman" w:hAnsi="Times New Roman" w:cs="Times New Roman"/>
          <w:b/>
          <w:lang w:val="de-DE"/>
        </w:rPr>
        <w:t>MOTION by Penzien supp</w:t>
      </w:r>
      <w:r w:rsidR="00D4708E">
        <w:rPr>
          <w:rFonts w:ascii="Times New Roman" w:hAnsi="Times New Roman" w:cs="Times New Roman"/>
          <w:b/>
          <w:lang w:val="de-DE"/>
        </w:rPr>
        <w:t>o</w:t>
      </w:r>
      <w:r w:rsidRPr="00B7666E">
        <w:rPr>
          <w:rFonts w:ascii="Times New Roman" w:hAnsi="Times New Roman" w:cs="Times New Roman"/>
          <w:b/>
          <w:lang w:val="de-DE"/>
        </w:rPr>
        <w:t xml:space="preserve">rted by </w:t>
      </w:r>
      <w:r w:rsidR="00CE47EA">
        <w:rPr>
          <w:rFonts w:ascii="Times New Roman" w:hAnsi="Times New Roman" w:cs="Times New Roman"/>
          <w:b/>
          <w:lang w:val="de-DE"/>
        </w:rPr>
        <w:t>Youngblood</w:t>
      </w:r>
      <w:r w:rsidRPr="00B7666E">
        <w:rPr>
          <w:rFonts w:ascii="Times New Roman" w:hAnsi="Times New Roman" w:cs="Times New Roman"/>
          <w:b/>
          <w:lang w:val="de-DE"/>
        </w:rPr>
        <w:t xml:space="preserve"> to approve</w:t>
      </w:r>
      <w:r w:rsidR="0036457E">
        <w:rPr>
          <w:rFonts w:ascii="Times New Roman" w:hAnsi="Times New Roman" w:cs="Times New Roman"/>
          <w:b/>
          <w:lang w:val="de-DE"/>
        </w:rPr>
        <w:t xml:space="preserve"> both variances requested. Va</w:t>
      </w:r>
      <w:r w:rsidRPr="00B7666E">
        <w:rPr>
          <w:rFonts w:ascii="Times New Roman" w:hAnsi="Times New Roman" w:cs="Times New Roman"/>
          <w:b/>
          <w:lang w:val="de-DE"/>
        </w:rPr>
        <w:t>ry Sect</w:t>
      </w:r>
      <w:r w:rsidR="00D4708E">
        <w:rPr>
          <w:rFonts w:ascii="Times New Roman" w:hAnsi="Times New Roman" w:cs="Times New Roman"/>
          <w:b/>
          <w:lang w:val="de-DE"/>
        </w:rPr>
        <w:t>i</w:t>
      </w:r>
      <w:r w:rsidRPr="00B7666E">
        <w:rPr>
          <w:rFonts w:ascii="Times New Roman" w:hAnsi="Times New Roman" w:cs="Times New Roman"/>
          <w:b/>
          <w:lang w:val="de-DE"/>
        </w:rPr>
        <w:t xml:space="preserve">on </w:t>
      </w:r>
      <w:r w:rsidR="00EB22AA">
        <w:rPr>
          <w:rFonts w:ascii="Times New Roman" w:hAnsi="Times New Roman" w:cs="Times New Roman"/>
          <w:b/>
          <w:lang w:val="de-DE"/>
        </w:rPr>
        <w:t>400</w:t>
      </w:r>
      <w:r w:rsidRPr="00B7666E">
        <w:rPr>
          <w:rFonts w:ascii="Times New Roman" w:hAnsi="Times New Roman" w:cs="Times New Roman"/>
          <w:b/>
          <w:lang w:val="de-DE"/>
        </w:rPr>
        <w:t xml:space="preserve">, </w:t>
      </w:r>
      <w:r w:rsidR="00EB22AA">
        <w:rPr>
          <w:rFonts w:ascii="Times New Roman" w:hAnsi="Times New Roman" w:cs="Times New Roman"/>
          <w:b/>
          <w:lang w:val="de-DE"/>
        </w:rPr>
        <w:t xml:space="preserve">Yard Dimensions, Minimum Front Yard Setback, </w:t>
      </w:r>
      <w:r w:rsidR="00995ABF">
        <w:rPr>
          <w:rFonts w:ascii="Times New Roman" w:hAnsi="Times New Roman" w:cs="Times New Roman"/>
          <w:b/>
          <w:lang w:val="de-DE"/>
        </w:rPr>
        <w:t xml:space="preserve">to approve a setback variance of eight (8) feet </w:t>
      </w:r>
      <w:r w:rsidR="005A7A61">
        <w:rPr>
          <w:rFonts w:ascii="Times New Roman" w:hAnsi="Times New Roman" w:cs="Times New Roman"/>
          <w:b/>
          <w:lang w:val="de-DE"/>
        </w:rPr>
        <w:t xml:space="preserve">for the </w:t>
      </w:r>
      <w:r w:rsidR="00EB22AA">
        <w:rPr>
          <w:rFonts w:ascii="Times New Roman" w:hAnsi="Times New Roman" w:cs="Times New Roman"/>
          <w:b/>
          <w:lang w:val="de-DE"/>
        </w:rPr>
        <w:t>existing</w:t>
      </w:r>
      <w:r w:rsidR="00995ABF">
        <w:rPr>
          <w:rFonts w:ascii="Times New Roman" w:hAnsi="Times New Roman" w:cs="Times New Roman"/>
          <w:b/>
          <w:lang w:val="de-DE"/>
        </w:rPr>
        <w:t xml:space="preserve"> home</w:t>
      </w:r>
      <w:r w:rsidR="00EB22AA">
        <w:rPr>
          <w:rFonts w:ascii="Times New Roman" w:hAnsi="Times New Roman" w:cs="Times New Roman"/>
          <w:b/>
          <w:lang w:val="de-DE"/>
        </w:rPr>
        <w:t xml:space="preserve"> located with</w:t>
      </w:r>
      <w:r w:rsidR="0082476C">
        <w:rPr>
          <w:rFonts w:ascii="Times New Roman" w:hAnsi="Times New Roman" w:cs="Times New Roman"/>
          <w:b/>
          <w:lang w:val="de-DE"/>
        </w:rPr>
        <w:t xml:space="preserve">in </w:t>
      </w:r>
      <w:r w:rsidR="00EB22AA">
        <w:rPr>
          <w:rFonts w:ascii="Times New Roman" w:hAnsi="Times New Roman" w:cs="Times New Roman"/>
          <w:b/>
          <w:lang w:val="de-DE"/>
        </w:rPr>
        <w:t>minimum</w:t>
      </w:r>
      <w:r w:rsidR="004B6614">
        <w:rPr>
          <w:rFonts w:ascii="Times New Roman" w:hAnsi="Times New Roman" w:cs="Times New Roman"/>
          <w:b/>
          <w:lang w:val="de-DE"/>
        </w:rPr>
        <w:t xml:space="preserve"> front yard setback</w:t>
      </w:r>
      <w:r w:rsidR="00EB22AA">
        <w:rPr>
          <w:rFonts w:ascii="Times New Roman" w:hAnsi="Times New Roman" w:cs="Times New Roman"/>
          <w:b/>
          <w:lang w:val="de-DE"/>
        </w:rPr>
        <w:t xml:space="preserve"> </w:t>
      </w:r>
      <w:r w:rsidR="00995ABF">
        <w:rPr>
          <w:rFonts w:ascii="Times New Roman" w:hAnsi="Times New Roman" w:cs="Times New Roman"/>
          <w:b/>
          <w:lang w:val="de-DE"/>
        </w:rPr>
        <w:t xml:space="preserve">and to Vary Section 200, Accessory </w:t>
      </w:r>
      <w:r w:rsidR="007D465E">
        <w:rPr>
          <w:rFonts w:ascii="Times New Roman" w:hAnsi="Times New Roman" w:cs="Times New Roman"/>
          <w:b/>
          <w:lang w:val="de-DE"/>
        </w:rPr>
        <w:t xml:space="preserve">Buildings in Residential </w:t>
      </w:r>
      <w:r w:rsidR="007D465E" w:rsidRPr="007D465E">
        <w:rPr>
          <w:rFonts w:ascii="Times New Roman" w:hAnsi="Times New Roman" w:cs="Times New Roman"/>
          <w:b/>
        </w:rPr>
        <w:t>Districts</w:t>
      </w:r>
      <w:r w:rsidR="007D465E">
        <w:rPr>
          <w:rFonts w:ascii="Times New Roman" w:hAnsi="Times New Roman" w:cs="Times New Roman"/>
          <w:b/>
          <w:lang w:val="de-DE"/>
        </w:rPr>
        <w:t>, C, Maximum Size Limits, approving a variance for the existing accesso</w:t>
      </w:r>
      <w:r w:rsidR="0082476C">
        <w:rPr>
          <w:rFonts w:ascii="Times New Roman" w:hAnsi="Times New Roman" w:cs="Times New Roman"/>
          <w:b/>
          <w:lang w:val="de-DE"/>
        </w:rPr>
        <w:t>r</w:t>
      </w:r>
      <w:r w:rsidR="007D465E">
        <w:rPr>
          <w:rFonts w:ascii="Times New Roman" w:hAnsi="Times New Roman" w:cs="Times New Roman"/>
          <w:b/>
          <w:lang w:val="de-DE"/>
        </w:rPr>
        <w:t>y buildings to exceed the allowed squ</w:t>
      </w:r>
      <w:r w:rsidR="0082476C">
        <w:rPr>
          <w:rFonts w:ascii="Times New Roman" w:hAnsi="Times New Roman" w:cs="Times New Roman"/>
          <w:b/>
          <w:lang w:val="de-DE"/>
        </w:rPr>
        <w:t>a</w:t>
      </w:r>
      <w:r w:rsidR="007D465E">
        <w:rPr>
          <w:rFonts w:ascii="Times New Roman" w:hAnsi="Times New Roman" w:cs="Times New Roman"/>
          <w:b/>
          <w:lang w:val="de-DE"/>
        </w:rPr>
        <w:t>re footage requiring a varia</w:t>
      </w:r>
      <w:r w:rsidR="0082476C">
        <w:rPr>
          <w:rFonts w:ascii="Times New Roman" w:hAnsi="Times New Roman" w:cs="Times New Roman"/>
          <w:b/>
          <w:lang w:val="de-DE"/>
        </w:rPr>
        <w:t>n</w:t>
      </w:r>
      <w:r w:rsidR="007D465E">
        <w:rPr>
          <w:rFonts w:ascii="Times New Roman" w:hAnsi="Times New Roman" w:cs="Times New Roman"/>
          <w:b/>
          <w:lang w:val="de-DE"/>
        </w:rPr>
        <w:t xml:space="preserve">ce for 2,142 square feet  </w:t>
      </w:r>
      <w:r w:rsidR="00EB22AA">
        <w:rPr>
          <w:rFonts w:ascii="Times New Roman" w:hAnsi="Times New Roman" w:cs="Times New Roman"/>
          <w:b/>
          <w:lang w:val="de-DE"/>
        </w:rPr>
        <w:t xml:space="preserve">at </w:t>
      </w:r>
      <w:r w:rsidR="00995ABF">
        <w:rPr>
          <w:rFonts w:ascii="Times New Roman" w:hAnsi="Times New Roman" w:cs="Times New Roman"/>
          <w:b/>
          <w:lang w:val="de-DE"/>
        </w:rPr>
        <w:t>65615 North Avenue</w:t>
      </w:r>
      <w:r w:rsidR="00EB22AA">
        <w:rPr>
          <w:rFonts w:ascii="Times New Roman" w:hAnsi="Times New Roman" w:cs="Times New Roman"/>
          <w:b/>
          <w:lang w:val="de-DE"/>
        </w:rPr>
        <w:t>, Parcel ID 21-05-</w:t>
      </w:r>
      <w:r w:rsidR="00995ABF">
        <w:rPr>
          <w:rFonts w:ascii="Times New Roman" w:hAnsi="Times New Roman" w:cs="Times New Roman"/>
          <w:b/>
          <w:lang w:val="de-DE"/>
        </w:rPr>
        <w:t>11</w:t>
      </w:r>
      <w:r w:rsidR="00EB22AA">
        <w:rPr>
          <w:rFonts w:ascii="Times New Roman" w:hAnsi="Times New Roman" w:cs="Times New Roman"/>
          <w:b/>
          <w:lang w:val="de-DE"/>
        </w:rPr>
        <w:t>-</w:t>
      </w:r>
      <w:r w:rsidR="00995ABF">
        <w:rPr>
          <w:rFonts w:ascii="Times New Roman" w:hAnsi="Times New Roman" w:cs="Times New Roman"/>
          <w:b/>
          <w:lang w:val="de-DE"/>
        </w:rPr>
        <w:t>4</w:t>
      </w:r>
      <w:r w:rsidR="00EB22AA">
        <w:rPr>
          <w:rFonts w:ascii="Times New Roman" w:hAnsi="Times New Roman" w:cs="Times New Roman"/>
          <w:b/>
          <w:lang w:val="de-DE"/>
        </w:rPr>
        <w:t>00-0</w:t>
      </w:r>
      <w:r w:rsidR="00995ABF">
        <w:rPr>
          <w:rFonts w:ascii="Times New Roman" w:hAnsi="Times New Roman" w:cs="Times New Roman"/>
          <w:b/>
          <w:lang w:val="de-DE"/>
        </w:rPr>
        <w:t>04</w:t>
      </w:r>
      <w:r w:rsidR="00EB22AA">
        <w:rPr>
          <w:rFonts w:ascii="Times New Roman" w:hAnsi="Times New Roman" w:cs="Times New Roman"/>
          <w:b/>
          <w:lang w:val="de-DE"/>
        </w:rPr>
        <w:t xml:space="preserve">. </w:t>
      </w:r>
      <w:r w:rsidR="00D4708E">
        <w:rPr>
          <w:rFonts w:ascii="Times New Roman" w:hAnsi="Times New Roman" w:cs="Times New Roman"/>
          <w:b/>
          <w:lang w:val="de-DE"/>
        </w:rPr>
        <w:t xml:space="preserve"> </w:t>
      </w:r>
    </w:p>
    <w:p w14:paraId="4CDB3CC7" w14:textId="097DF49C" w:rsidR="00B7666E" w:rsidRPr="00B7666E" w:rsidRDefault="00B7666E" w:rsidP="00B7666E">
      <w:pPr>
        <w:pStyle w:val="NoSpacing"/>
        <w:jc w:val="left"/>
        <w:rPr>
          <w:rFonts w:ascii="Times New Roman" w:hAnsi="Times New Roman" w:cs="Times New Roman"/>
          <w:b/>
        </w:rPr>
      </w:pPr>
      <w:r w:rsidRPr="00B7666E">
        <w:rPr>
          <w:rFonts w:ascii="Times New Roman" w:hAnsi="Times New Roman" w:cs="Times New Roman"/>
          <w:b/>
        </w:rPr>
        <w:t xml:space="preserve">FOR THIS MOTION: YES: Penzien, </w:t>
      </w:r>
      <w:r w:rsidR="00D4708E" w:rsidRPr="00B7666E">
        <w:rPr>
          <w:rFonts w:ascii="Times New Roman" w:hAnsi="Times New Roman" w:cs="Times New Roman"/>
          <w:b/>
        </w:rPr>
        <w:t>Youngblood, Mathews</w:t>
      </w:r>
      <w:r w:rsidR="007D465E">
        <w:rPr>
          <w:rFonts w:ascii="Times New Roman" w:hAnsi="Times New Roman" w:cs="Times New Roman"/>
          <w:b/>
        </w:rPr>
        <w:t>, DeMan</w:t>
      </w:r>
    </w:p>
    <w:p w14:paraId="11B78F70" w14:textId="1467EF76" w:rsidR="00B7666E" w:rsidRPr="00B7666E" w:rsidRDefault="00B7666E" w:rsidP="00B7666E">
      <w:pPr>
        <w:pStyle w:val="NoSpacing"/>
        <w:jc w:val="left"/>
        <w:rPr>
          <w:rFonts w:ascii="Times New Roman" w:hAnsi="Times New Roman" w:cs="Times New Roman"/>
          <w:b/>
        </w:rPr>
      </w:pPr>
      <w:r w:rsidRPr="00B7666E">
        <w:rPr>
          <w:rFonts w:ascii="Times New Roman" w:hAnsi="Times New Roman" w:cs="Times New Roman"/>
          <w:b/>
        </w:rPr>
        <w:tab/>
      </w:r>
      <w:r w:rsidRPr="00B7666E">
        <w:rPr>
          <w:rFonts w:ascii="Times New Roman" w:hAnsi="Times New Roman" w:cs="Times New Roman"/>
          <w:b/>
        </w:rPr>
        <w:tab/>
      </w:r>
      <w:r w:rsidRPr="00B7666E">
        <w:rPr>
          <w:rFonts w:ascii="Times New Roman" w:hAnsi="Times New Roman" w:cs="Times New Roman"/>
          <w:b/>
        </w:rPr>
        <w:tab/>
        <w:t xml:space="preserve"> NO: None </w:t>
      </w:r>
    </w:p>
    <w:bookmarkEnd w:id="4"/>
    <w:p w14:paraId="725A3052" w14:textId="7634CEDC" w:rsidR="00B7666E" w:rsidRDefault="00B7666E" w:rsidP="00B7666E">
      <w:pPr>
        <w:pStyle w:val="NoSpacing"/>
        <w:jc w:val="left"/>
        <w:rPr>
          <w:rFonts w:ascii="Times New Roman" w:hAnsi="Times New Roman" w:cs="Times New Roman"/>
          <w:b/>
        </w:rPr>
      </w:pPr>
      <w:r w:rsidRPr="00B7666E">
        <w:rPr>
          <w:rFonts w:ascii="Times New Roman" w:hAnsi="Times New Roman" w:cs="Times New Roman"/>
          <w:b/>
        </w:rPr>
        <w:t>MOTION carried</w:t>
      </w:r>
    </w:p>
    <w:p w14:paraId="62F0C774" w14:textId="4A209EF5" w:rsidR="004B6614" w:rsidRDefault="004B6614" w:rsidP="00B7666E">
      <w:pPr>
        <w:pStyle w:val="NoSpacing"/>
        <w:jc w:val="left"/>
        <w:rPr>
          <w:rFonts w:ascii="Times New Roman" w:hAnsi="Times New Roman" w:cs="Times New Roman"/>
          <w:b/>
        </w:rPr>
      </w:pPr>
    </w:p>
    <w:p w14:paraId="4CAA7872" w14:textId="77777777" w:rsidR="007D465E" w:rsidRDefault="004B6614" w:rsidP="0036457E">
      <w:pPr>
        <w:pStyle w:val="NoSpacing"/>
        <w:jc w:val="left"/>
        <w:rPr>
          <w:rFonts w:ascii="Times New Roman" w:hAnsi="Times New Roman" w:cs="Times New Roman"/>
        </w:rPr>
      </w:pPr>
      <w:r w:rsidRPr="0036457E">
        <w:rPr>
          <w:rFonts w:ascii="Times New Roman" w:hAnsi="Times New Roman" w:cs="Times New Roman"/>
          <w:bCs/>
        </w:rPr>
        <w:t>5.</w:t>
      </w:r>
      <w:r w:rsidR="0036457E">
        <w:rPr>
          <w:rFonts w:ascii="Times New Roman" w:hAnsi="Times New Roman" w:cs="Times New Roman"/>
          <w:bCs/>
        </w:rPr>
        <w:t xml:space="preserve"> </w:t>
      </w:r>
      <w:r w:rsidR="0036457E" w:rsidRPr="008A515C">
        <w:rPr>
          <w:rFonts w:ascii="Times New Roman" w:hAnsi="Times New Roman" w:cs="Times New Roman"/>
          <w:u w:val="single"/>
        </w:rPr>
        <w:t>Report from the Planning Commission Representative</w:t>
      </w:r>
      <w:r w:rsidR="0036457E">
        <w:rPr>
          <w:rFonts w:ascii="Times New Roman" w:hAnsi="Times New Roman" w:cs="Times New Roman"/>
          <w:u w:val="single"/>
        </w:rPr>
        <w:t>:</w:t>
      </w:r>
      <w:r w:rsidR="0036457E" w:rsidRPr="008737A5">
        <w:rPr>
          <w:rFonts w:ascii="Times New Roman" w:hAnsi="Times New Roman" w:cs="Times New Roman"/>
        </w:rPr>
        <w:t xml:space="preserve"> </w:t>
      </w:r>
    </w:p>
    <w:p w14:paraId="31DDA075" w14:textId="4537CC8A" w:rsidR="00C67D4F" w:rsidRPr="0036457E" w:rsidRDefault="007D465E" w:rsidP="0036457E">
      <w:pPr>
        <w:pStyle w:val="NoSpacing"/>
        <w:jc w:val="left"/>
        <w:rPr>
          <w:rFonts w:ascii="Times New Roman" w:hAnsi="Times New Roman" w:cs="Times New Roman"/>
          <w:b/>
          <w:bCs/>
        </w:rPr>
      </w:pPr>
      <w:r>
        <w:rPr>
          <w:rFonts w:ascii="Times New Roman" w:hAnsi="Times New Roman" w:cs="Times New Roman"/>
        </w:rPr>
        <w:t xml:space="preserve">Penzien stated at the May 2019 Planning Commission meeting a site plan was approved contingent upon the recommendations of the engineer, planner, fire and other Macomb County departments. The planning commission may want to review the process. </w:t>
      </w:r>
      <w:r w:rsidR="0036457E" w:rsidRPr="008737A5">
        <w:rPr>
          <w:rFonts w:ascii="Times New Roman" w:hAnsi="Times New Roman" w:cs="Times New Roman"/>
        </w:rPr>
        <w:t xml:space="preserve"> </w:t>
      </w:r>
    </w:p>
    <w:p w14:paraId="4E24177F" w14:textId="7E75F48C" w:rsidR="00BA37A5" w:rsidRPr="0036457E" w:rsidRDefault="00BA37A5" w:rsidP="00492DE5">
      <w:pPr>
        <w:pStyle w:val="NoSpacing"/>
        <w:jc w:val="both"/>
        <w:rPr>
          <w:rFonts w:ascii="Times New Roman" w:hAnsi="Times New Roman" w:cs="Times New Roman"/>
          <w:lang w:val="de-DE"/>
        </w:rPr>
      </w:pPr>
      <w:r w:rsidRPr="0036457E">
        <w:rPr>
          <w:rFonts w:ascii="Times New Roman" w:hAnsi="Times New Roman" w:cs="Times New Roman"/>
          <w:b/>
        </w:rPr>
        <w:t xml:space="preserve"> </w:t>
      </w:r>
    </w:p>
    <w:p w14:paraId="64A3B86A" w14:textId="5CEC83C5" w:rsidR="008A515C" w:rsidRDefault="004B6614" w:rsidP="008737A5">
      <w:pPr>
        <w:pStyle w:val="NoSpacing"/>
        <w:jc w:val="both"/>
        <w:rPr>
          <w:rFonts w:ascii="Times New Roman" w:hAnsi="Times New Roman" w:cs="Times New Roman"/>
          <w:u w:val="single"/>
        </w:rPr>
      </w:pPr>
      <w:r>
        <w:rPr>
          <w:rFonts w:ascii="Times New Roman" w:hAnsi="Times New Roman" w:cs="Times New Roman"/>
        </w:rPr>
        <w:t>6</w:t>
      </w:r>
      <w:r w:rsidR="00FD3DD2" w:rsidRPr="00B70653">
        <w:rPr>
          <w:rFonts w:ascii="Times New Roman" w:hAnsi="Times New Roman" w:cs="Times New Roman"/>
        </w:rPr>
        <w:t>.</w:t>
      </w:r>
      <w:r w:rsidR="008A515C">
        <w:rPr>
          <w:rFonts w:ascii="Times New Roman" w:hAnsi="Times New Roman" w:cs="Times New Roman"/>
        </w:rPr>
        <w:t xml:space="preserve"> </w:t>
      </w:r>
      <w:r w:rsidR="0036457E">
        <w:rPr>
          <w:rFonts w:ascii="Times New Roman" w:hAnsi="Times New Roman" w:cs="Times New Roman"/>
          <w:u w:val="single"/>
        </w:rPr>
        <w:t xml:space="preserve">Public Comments:  </w:t>
      </w:r>
      <w:r w:rsidR="0036457E" w:rsidRPr="009B224C">
        <w:rPr>
          <w:rFonts w:ascii="Times New Roman" w:hAnsi="Times New Roman" w:cs="Times New Roman"/>
        </w:rPr>
        <w:t xml:space="preserve">  None</w:t>
      </w:r>
    </w:p>
    <w:p w14:paraId="5957A5B5" w14:textId="77777777" w:rsidR="00143163" w:rsidRPr="00B70653" w:rsidRDefault="00143163" w:rsidP="00143163">
      <w:pPr>
        <w:pStyle w:val="NoSpacing"/>
        <w:jc w:val="both"/>
        <w:rPr>
          <w:rFonts w:ascii="Times New Roman" w:hAnsi="Times New Roman" w:cs="Times New Roman"/>
        </w:rPr>
      </w:pPr>
    </w:p>
    <w:p w14:paraId="127CF4B6" w14:textId="261262EB" w:rsidR="00361A57" w:rsidRPr="00B70653" w:rsidRDefault="009B224C" w:rsidP="00BA37A5">
      <w:pPr>
        <w:pStyle w:val="NoSpacing"/>
        <w:jc w:val="both"/>
        <w:rPr>
          <w:rFonts w:ascii="Times New Roman" w:hAnsi="Times New Roman" w:cs="Times New Roman"/>
        </w:rPr>
      </w:pPr>
      <w:r>
        <w:rPr>
          <w:rFonts w:ascii="Times New Roman" w:hAnsi="Times New Roman" w:cs="Times New Roman"/>
        </w:rPr>
        <w:t>7</w:t>
      </w:r>
      <w:r w:rsidR="008A4B8E" w:rsidRPr="00B70653">
        <w:rPr>
          <w:rFonts w:ascii="Times New Roman" w:hAnsi="Times New Roman" w:cs="Times New Roman"/>
        </w:rPr>
        <w:t xml:space="preserve">. </w:t>
      </w:r>
      <w:r w:rsidR="00361A57" w:rsidRPr="009B224C">
        <w:rPr>
          <w:rFonts w:ascii="Times New Roman" w:hAnsi="Times New Roman" w:cs="Times New Roman"/>
          <w:u w:val="single"/>
        </w:rPr>
        <w:t>Adjournment</w:t>
      </w:r>
      <w:r w:rsidRPr="009B224C">
        <w:rPr>
          <w:rFonts w:ascii="Times New Roman" w:hAnsi="Times New Roman" w:cs="Times New Roman"/>
          <w:u w:val="single"/>
        </w:rPr>
        <w:t>:</w:t>
      </w:r>
    </w:p>
    <w:p w14:paraId="5EC4A96E" w14:textId="7CDF1B73" w:rsidR="00D62164" w:rsidRPr="00B70653" w:rsidRDefault="00061E37" w:rsidP="00BA37A5">
      <w:pPr>
        <w:pStyle w:val="NoSpacing"/>
        <w:jc w:val="both"/>
        <w:rPr>
          <w:rFonts w:ascii="Times New Roman" w:hAnsi="Times New Roman" w:cs="Times New Roman"/>
          <w:b/>
        </w:rPr>
      </w:pPr>
      <w:r w:rsidRPr="00B70653">
        <w:rPr>
          <w:rFonts w:ascii="Times New Roman" w:hAnsi="Times New Roman" w:cs="Times New Roman"/>
          <w:b/>
        </w:rPr>
        <w:t xml:space="preserve"> </w:t>
      </w:r>
      <w:r w:rsidR="006D2C56" w:rsidRPr="00B70653">
        <w:rPr>
          <w:rFonts w:ascii="Times New Roman" w:hAnsi="Times New Roman" w:cs="Times New Roman"/>
          <w:b/>
        </w:rPr>
        <w:t>MOTION by</w:t>
      </w:r>
      <w:r w:rsidR="0020330F" w:rsidRPr="00B70653">
        <w:rPr>
          <w:rFonts w:ascii="Times New Roman" w:hAnsi="Times New Roman" w:cs="Times New Roman"/>
          <w:b/>
        </w:rPr>
        <w:t xml:space="preserve"> </w:t>
      </w:r>
      <w:r w:rsidR="009B224C">
        <w:rPr>
          <w:rFonts w:ascii="Times New Roman" w:hAnsi="Times New Roman" w:cs="Times New Roman"/>
          <w:b/>
        </w:rPr>
        <w:t>Mathews</w:t>
      </w:r>
      <w:r w:rsidR="008A515C">
        <w:rPr>
          <w:rFonts w:ascii="Times New Roman" w:hAnsi="Times New Roman" w:cs="Times New Roman"/>
          <w:b/>
        </w:rPr>
        <w:t xml:space="preserve"> </w:t>
      </w:r>
      <w:r w:rsidR="00D62164" w:rsidRPr="00B70653">
        <w:rPr>
          <w:rFonts w:ascii="Times New Roman" w:hAnsi="Times New Roman" w:cs="Times New Roman"/>
          <w:b/>
        </w:rPr>
        <w:t>supported by</w:t>
      </w:r>
      <w:r w:rsidR="00D83628" w:rsidRPr="00B70653">
        <w:rPr>
          <w:rFonts w:ascii="Times New Roman" w:hAnsi="Times New Roman" w:cs="Times New Roman"/>
          <w:b/>
        </w:rPr>
        <w:t xml:space="preserve"> </w:t>
      </w:r>
      <w:r w:rsidR="009B224C">
        <w:rPr>
          <w:rFonts w:ascii="Times New Roman" w:hAnsi="Times New Roman" w:cs="Times New Roman"/>
          <w:b/>
        </w:rPr>
        <w:t>DeBuck</w:t>
      </w:r>
      <w:r w:rsidR="004B6614">
        <w:rPr>
          <w:rFonts w:ascii="Times New Roman" w:hAnsi="Times New Roman" w:cs="Times New Roman"/>
          <w:b/>
        </w:rPr>
        <w:t xml:space="preserve"> </w:t>
      </w:r>
      <w:r w:rsidR="00D62164" w:rsidRPr="00B70653">
        <w:rPr>
          <w:rFonts w:ascii="Times New Roman" w:hAnsi="Times New Roman" w:cs="Times New Roman"/>
          <w:b/>
        </w:rPr>
        <w:t>t</w:t>
      </w:r>
      <w:r w:rsidR="00361A57" w:rsidRPr="00B70653">
        <w:rPr>
          <w:rFonts w:ascii="Times New Roman" w:hAnsi="Times New Roman" w:cs="Times New Roman"/>
          <w:b/>
        </w:rPr>
        <w:t>o adjourn the meeting at</w:t>
      </w:r>
      <w:r w:rsidR="00EA3D64" w:rsidRPr="00B70653">
        <w:rPr>
          <w:rFonts w:ascii="Times New Roman" w:hAnsi="Times New Roman" w:cs="Times New Roman"/>
          <w:b/>
        </w:rPr>
        <w:t xml:space="preserve"> </w:t>
      </w:r>
      <w:r w:rsidR="004B6614">
        <w:rPr>
          <w:rFonts w:ascii="Times New Roman" w:hAnsi="Times New Roman" w:cs="Times New Roman"/>
          <w:b/>
        </w:rPr>
        <w:t>7</w:t>
      </w:r>
      <w:r w:rsidR="0020330F" w:rsidRPr="00B70653">
        <w:rPr>
          <w:rFonts w:ascii="Times New Roman" w:hAnsi="Times New Roman" w:cs="Times New Roman"/>
          <w:b/>
        </w:rPr>
        <w:t>:</w:t>
      </w:r>
      <w:r w:rsidR="008737A5">
        <w:rPr>
          <w:rFonts w:ascii="Times New Roman" w:hAnsi="Times New Roman" w:cs="Times New Roman"/>
          <w:b/>
        </w:rPr>
        <w:t>1</w:t>
      </w:r>
      <w:r w:rsidR="009B224C">
        <w:rPr>
          <w:rFonts w:ascii="Times New Roman" w:hAnsi="Times New Roman" w:cs="Times New Roman"/>
          <w:b/>
        </w:rPr>
        <w:t xml:space="preserve">7 </w:t>
      </w:r>
      <w:r w:rsidR="00361A57" w:rsidRPr="00B70653">
        <w:rPr>
          <w:rFonts w:ascii="Times New Roman" w:hAnsi="Times New Roman" w:cs="Times New Roman"/>
          <w:b/>
        </w:rPr>
        <w:t>p.m.</w:t>
      </w:r>
    </w:p>
    <w:p w14:paraId="39A4CD75" w14:textId="22B16191" w:rsidR="00361A57" w:rsidRPr="00B70653" w:rsidRDefault="00061E37" w:rsidP="00BA37A5">
      <w:pPr>
        <w:pStyle w:val="NoSpacing"/>
        <w:jc w:val="both"/>
        <w:rPr>
          <w:rFonts w:ascii="Times New Roman" w:hAnsi="Times New Roman" w:cs="Times New Roman"/>
          <w:b/>
        </w:rPr>
      </w:pPr>
      <w:r w:rsidRPr="00B70653">
        <w:rPr>
          <w:rFonts w:ascii="Times New Roman" w:hAnsi="Times New Roman" w:cs="Times New Roman"/>
          <w:b/>
        </w:rPr>
        <w:t xml:space="preserve"> </w:t>
      </w:r>
      <w:r w:rsidR="00361A57" w:rsidRPr="00B70653">
        <w:rPr>
          <w:rFonts w:ascii="Times New Roman" w:hAnsi="Times New Roman" w:cs="Times New Roman"/>
          <w:b/>
        </w:rPr>
        <w:t>MOTION carried.</w:t>
      </w:r>
    </w:p>
    <w:p w14:paraId="026ADBF2" w14:textId="77777777" w:rsidR="00107FE4" w:rsidRPr="00B70653" w:rsidRDefault="00107FE4" w:rsidP="00035DAA">
      <w:pPr>
        <w:pStyle w:val="NoSpacing"/>
        <w:jc w:val="both"/>
        <w:rPr>
          <w:rFonts w:ascii="Times New Roman" w:hAnsi="Times New Roman" w:cs="Times New Roman"/>
          <w:b/>
        </w:rPr>
      </w:pPr>
    </w:p>
    <w:p w14:paraId="58848F9B" w14:textId="77777777" w:rsidR="00107FE4" w:rsidRPr="00B70653" w:rsidRDefault="00107FE4" w:rsidP="00035DAA">
      <w:pPr>
        <w:pStyle w:val="NoSpacing"/>
        <w:jc w:val="both"/>
        <w:rPr>
          <w:rFonts w:ascii="Times New Roman" w:hAnsi="Times New Roman" w:cs="Times New Roman"/>
          <w:b/>
        </w:rPr>
      </w:pPr>
    </w:p>
    <w:p w14:paraId="70860C18" w14:textId="77777777" w:rsidR="005D13A1" w:rsidRPr="00B70653" w:rsidRDefault="00361A57" w:rsidP="00035DAA">
      <w:pPr>
        <w:pStyle w:val="NoSpacing"/>
        <w:jc w:val="both"/>
        <w:rPr>
          <w:rFonts w:ascii="Times New Roman" w:hAnsi="Times New Roman" w:cs="Times New Roman"/>
          <w:b/>
        </w:rPr>
      </w:pPr>
      <w:r w:rsidRPr="00B70653">
        <w:rPr>
          <w:rFonts w:ascii="Times New Roman" w:hAnsi="Times New Roman" w:cs="Times New Roman"/>
          <w:b/>
        </w:rPr>
        <w:t xml:space="preserve">                                      </w:t>
      </w:r>
    </w:p>
    <w:p w14:paraId="618ADCF1"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p>
    <w:p w14:paraId="274AFCDE" w14:textId="77777777" w:rsidR="00107FE4" w:rsidRPr="00B70653" w:rsidRDefault="00CB6845" w:rsidP="00107FE4">
      <w:pPr>
        <w:pStyle w:val="NoSpacing"/>
        <w:jc w:val="both"/>
        <w:rPr>
          <w:rFonts w:ascii="Times New Roman" w:hAnsi="Times New Roman" w:cs="Times New Roman"/>
        </w:rPr>
      </w:pPr>
      <w:r w:rsidRPr="00B70653">
        <w:rPr>
          <w:rFonts w:ascii="Times New Roman" w:hAnsi="Times New Roman" w:cs="Times New Roman"/>
        </w:rPr>
        <w:t>Harold DeMan</w:t>
      </w:r>
      <w:r w:rsidR="00107FE4" w:rsidRPr="00B70653">
        <w:rPr>
          <w:rFonts w:ascii="Times New Roman" w:hAnsi="Times New Roman" w:cs="Times New Roman"/>
        </w:rPr>
        <w:t>, Chairman</w:t>
      </w:r>
      <w:r w:rsidR="00107FE4" w:rsidRPr="00B70653">
        <w:rPr>
          <w:rFonts w:ascii="Times New Roman" w:hAnsi="Times New Roman" w:cs="Times New Roman"/>
        </w:rPr>
        <w:tab/>
      </w:r>
      <w:r w:rsidR="00107FE4" w:rsidRPr="00B70653">
        <w:rPr>
          <w:rFonts w:ascii="Times New Roman" w:hAnsi="Times New Roman" w:cs="Times New Roman"/>
        </w:rPr>
        <w:tab/>
      </w:r>
      <w:r w:rsidR="00107FE4" w:rsidRPr="00B70653">
        <w:rPr>
          <w:rFonts w:ascii="Times New Roman" w:hAnsi="Times New Roman" w:cs="Times New Roman"/>
        </w:rPr>
        <w:tab/>
        <w:t>Marvin DeBuck, Secretary</w:t>
      </w:r>
      <w:r w:rsidR="00107FE4" w:rsidRPr="00B70653">
        <w:rPr>
          <w:rFonts w:ascii="Times New Roman" w:hAnsi="Times New Roman" w:cs="Times New Roman"/>
        </w:rPr>
        <w:tab/>
      </w:r>
      <w:r w:rsidR="00107FE4" w:rsidRPr="00B70653">
        <w:rPr>
          <w:rFonts w:ascii="Times New Roman" w:hAnsi="Times New Roman" w:cs="Times New Roman"/>
        </w:rPr>
        <w:tab/>
        <w:t>Date</w:t>
      </w:r>
    </w:p>
    <w:p w14:paraId="02D39909" w14:textId="77777777" w:rsidR="00107FE4" w:rsidRPr="00B70653" w:rsidRDefault="00107FE4" w:rsidP="00107FE4">
      <w:pPr>
        <w:pStyle w:val="NoSpacing"/>
        <w:jc w:val="both"/>
        <w:rPr>
          <w:rFonts w:ascii="Times New Roman" w:hAnsi="Times New Roman" w:cs="Times New Roman"/>
        </w:rPr>
      </w:pPr>
    </w:p>
    <w:p w14:paraId="0AA28D38" w14:textId="77777777" w:rsidR="00107FE4" w:rsidRPr="00B70653" w:rsidRDefault="00107FE4" w:rsidP="00107FE4">
      <w:pPr>
        <w:pStyle w:val="NoSpacing"/>
        <w:jc w:val="both"/>
        <w:rPr>
          <w:rFonts w:ascii="Times New Roman" w:hAnsi="Times New Roman" w:cs="Times New Roman"/>
        </w:rPr>
      </w:pPr>
    </w:p>
    <w:p w14:paraId="19105180" w14:textId="77777777" w:rsidR="00107FE4" w:rsidRPr="00B70653" w:rsidRDefault="00107FE4" w:rsidP="00107FE4">
      <w:pPr>
        <w:pStyle w:val="NoSpacing"/>
        <w:jc w:val="both"/>
        <w:rPr>
          <w:rFonts w:ascii="Times New Roman" w:hAnsi="Times New Roman" w:cs="Times New Roman"/>
        </w:rPr>
      </w:pPr>
    </w:p>
    <w:p w14:paraId="22134FCB"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rPr>
        <w:t>Respectfully submitted,</w:t>
      </w:r>
    </w:p>
    <w:p w14:paraId="59E8E118" w14:textId="61A087F2" w:rsidR="00107FE4" w:rsidRDefault="00B70653" w:rsidP="00107FE4">
      <w:pPr>
        <w:pStyle w:val="NoSpacing"/>
        <w:jc w:val="both"/>
        <w:rPr>
          <w:rFonts w:ascii="Times New Roman" w:hAnsi="Times New Roman" w:cs="Times New Roman"/>
        </w:rPr>
      </w:pPr>
      <w:r w:rsidRPr="00B70653">
        <w:rPr>
          <w:rFonts w:ascii="Times New Roman" w:hAnsi="Times New Roman" w:cs="Times New Roman"/>
        </w:rPr>
        <w:t>Lisa Hall</w:t>
      </w:r>
      <w:r w:rsidR="00107FE4" w:rsidRPr="00B70653">
        <w:rPr>
          <w:rFonts w:ascii="Times New Roman" w:hAnsi="Times New Roman" w:cs="Times New Roman"/>
        </w:rPr>
        <w:t>, Recording Secretary</w:t>
      </w:r>
    </w:p>
    <w:p w14:paraId="668C3BA2" w14:textId="2CD8A532" w:rsidR="00B57177" w:rsidRDefault="00B57177" w:rsidP="00107FE4">
      <w:pPr>
        <w:pStyle w:val="NoSpacing"/>
        <w:jc w:val="both"/>
        <w:rPr>
          <w:rFonts w:ascii="Times New Roman" w:hAnsi="Times New Roman" w:cs="Times New Roman"/>
        </w:rPr>
      </w:pPr>
    </w:p>
    <w:p w14:paraId="0E4645DC" w14:textId="77777777" w:rsidR="00B57177" w:rsidRPr="00B70653" w:rsidRDefault="00B57177" w:rsidP="00107FE4">
      <w:pPr>
        <w:pStyle w:val="NoSpacing"/>
        <w:jc w:val="both"/>
        <w:rPr>
          <w:rFonts w:ascii="Times New Roman" w:hAnsi="Times New Roman" w:cs="Times New Roman"/>
        </w:rPr>
      </w:pPr>
    </w:p>
    <w:sectPr w:rsidR="00B57177" w:rsidRPr="00B70653" w:rsidSect="00002EE2">
      <w:headerReference w:type="default" r:id="rId10"/>
      <w:pgSz w:w="12240" w:h="15840"/>
      <w:pgMar w:top="1440" w:right="43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D6431" w14:textId="77777777" w:rsidR="00041956" w:rsidRDefault="00041956" w:rsidP="004D394D">
      <w:pPr>
        <w:spacing w:after="0"/>
      </w:pPr>
      <w:r>
        <w:separator/>
      </w:r>
    </w:p>
  </w:endnote>
  <w:endnote w:type="continuationSeparator" w:id="0">
    <w:p w14:paraId="146804EA" w14:textId="77777777" w:rsidR="00041956" w:rsidRDefault="00041956"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venir LT Std 65 Medium">
    <w:altName w:val="Trebuchet MS"/>
    <w:panose1 w:val="00000000000000000000"/>
    <w:charset w:val="00"/>
    <w:family w:val="swiss"/>
    <w:notTrueType/>
    <w:pitch w:val="variable"/>
    <w:sig w:usb0="800000AF" w:usb1="4000204A"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E8BC8" w14:textId="77777777" w:rsidR="00041956" w:rsidRDefault="00041956" w:rsidP="004D394D">
      <w:pPr>
        <w:spacing w:after="0"/>
      </w:pPr>
      <w:r>
        <w:separator/>
      </w:r>
    </w:p>
  </w:footnote>
  <w:footnote w:type="continuationSeparator" w:id="0">
    <w:p w14:paraId="00828B36" w14:textId="77777777" w:rsidR="00041956" w:rsidRDefault="00041956" w:rsidP="004D39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540BD" w14:textId="4BB41C6E"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9C515E">
      <w:rPr>
        <w:rFonts w:ascii="Times New Roman" w:hAnsi="Times New Roman" w:cs="Times New Roman"/>
      </w:rPr>
      <w:t>Approved</w:t>
    </w:r>
  </w:p>
  <w:p w14:paraId="5A517710" w14:textId="77777777"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14:paraId="025189F1" w14:textId="48C533D7" w:rsidR="004D394D" w:rsidRDefault="00B261FE" w:rsidP="00801DCE">
    <w:pPr>
      <w:pStyle w:val="NoSpacing"/>
      <w:jc w:val="both"/>
      <w:rPr>
        <w:rFonts w:ascii="Times New Roman" w:hAnsi="Times New Roman" w:cs="Times New Roman"/>
      </w:rPr>
    </w:pPr>
    <w:r>
      <w:rPr>
        <w:rFonts w:ascii="Times New Roman" w:hAnsi="Times New Roman" w:cs="Times New Roman"/>
      </w:rPr>
      <w:t xml:space="preserve">TUESDAY, </w:t>
    </w:r>
    <w:r w:rsidR="004742AB">
      <w:rPr>
        <w:rFonts w:ascii="Times New Roman" w:hAnsi="Times New Roman" w:cs="Times New Roman"/>
      </w:rPr>
      <w:t>July 23</w:t>
    </w:r>
    <w:r w:rsidR="002E64AA">
      <w:rPr>
        <w:rFonts w:ascii="Times New Roman" w:hAnsi="Times New Roman" w:cs="Times New Roman"/>
      </w:rPr>
      <w:t>,</w:t>
    </w:r>
    <w:r>
      <w:rPr>
        <w:rFonts w:ascii="Times New Roman" w:hAnsi="Times New Roman" w:cs="Times New Roman"/>
      </w:rPr>
      <w:t xml:space="preserve"> 201</w:t>
    </w:r>
    <w:r w:rsidR="00655B98">
      <w:rPr>
        <w:rFonts w:ascii="Times New Roman" w:hAnsi="Times New Roman" w:cs="Times New Roman"/>
      </w:rPr>
      <w:t>9</w:t>
    </w:r>
    <w:r>
      <w:rPr>
        <w:rFonts w:ascii="Times New Roman" w:hAnsi="Times New Roman" w:cs="Times New Roman"/>
      </w:rPr>
      <w:t xml:space="preserve"> AT 7:0</w:t>
    </w:r>
    <w:r w:rsidR="00801DCE">
      <w:rPr>
        <w:rFonts w:ascii="Times New Roman" w:hAnsi="Times New Roman" w:cs="Times New Roman"/>
      </w:rPr>
      <w:t>0 P.M.</w:t>
    </w:r>
  </w:p>
  <w:p w14:paraId="0D258FF6" w14:textId="731B1ABA"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EB24DA">
      <w:rPr>
        <w:rFonts w:ascii="Times New Roman" w:hAnsi="Times New Roman" w:cs="Times New Roman"/>
        <w:bCs/>
        <w:noProof/>
      </w:rPr>
      <w:t>3</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EB24DA">
      <w:rPr>
        <w:rFonts w:ascii="Times New Roman" w:hAnsi="Times New Roman" w:cs="Times New Roman"/>
        <w:bCs/>
        <w:noProof/>
      </w:rPr>
      <w:t>5</w:t>
    </w:r>
    <w:r w:rsidR="001249DC" w:rsidRPr="00107FE4">
      <w:rPr>
        <w:rFonts w:ascii="Times New Roman" w:hAnsi="Times New Roman" w:cs="Times New Roman"/>
        <w:bCs/>
      </w:rPr>
      <w:fldChar w:fldCharType="end"/>
    </w:r>
  </w:p>
  <w:p w14:paraId="751086B1" w14:textId="77777777"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FF4"/>
    <w:multiLevelType w:val="hybridMultilevel"/>
    <w:tmpl w:val="8FD43480"/>
    <w:numStyleLink w:val="ImportedStyle1"/>
  </w:abstractNum>
  <w:abstractNum w:abstractNumId="1"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0662617"/>
    <w:multiLevelType w:val="hybridMultilevel"/>
    <w:tmpl w:val="B136CFD8"/>
    <w:lvl w:ilvl="0" w:tplc="FF5E6D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56EA0"/>
    <w:multiLevelType w:val="hybridMultilevel"/>
    <w:tmpl w:val="18B41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64646"/>
    <w:multiLevelType w:val="hybridMultilevel"/>
    <w:tmpl w:val="AF90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B37DC"/>
    <w:multiLevelType w:val="hybridMultilevel"/>
    <w:tmpl w:val="490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B780D"/>
    <w:multiLevelType w:val="hybridMultilevel"/>
    <w:tmpl w:val="DB7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40A36F7C"/>
    <w:multiLevelType w:val="hybridMultilevel"/>
    <w:tmpl w:val="82C2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2761"/>
    <w:multiLevelType w:val="hybridMultilevel"/>
    <w:tmpl w:val="8FD43480"/>
    <w:numStyleLink w:val="ImportedStyle1"/>
  </w:abstractNum>
  <w:abstractNum w:abstractNumId="14"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7A2DB0"/>
    <w:multiLevelType w:val="hybridMultilevel"/>
    <w:tmpl w:val="5D38AB28"/>
    <w:lvl w:ilvl="0" w:tplc="0E9A6B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E3D4F08"/>
    <w:multiLevelType w:val="hybridMultilevel"/>
    <w:tmpl w:val="8704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15:restartNumberingAfterBreak="0">
    <w:nsid w:val="52D62151"/>
    <w:multiLevelType w:val="hybridMultilevel"/>
    <w:tmpl w:val="221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43CEA"/>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46BCF"/>
    <w:multiLevelType w:val="hybridMultilevel"/>
    <w:tmpl w:val="37A2B7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F1CEE"/>
    <w:multiLevelType w:val="hybridMultilevel"/>
    <w:tmpl w:val="6E5A06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60AFD"/>
    <w:multiLevelType w:val="hybridMultilevel"/>
    <w:tmpl w:val="490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10427"/>
    <w:multiLevelType w:val="hybridMultilevel"/>
    <w:tmpl w:val="A4CA5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F670D"/>
    <w:multiLevelType w:val="hybridMultilevel"/>
    <w:tmpl w:val="040C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9"/>
  </w:num>
  <w:num w:numId="2">
    <w:abstractNumId w:val="17"/>
  </w:num>
  <w:num w:numId="3">
    <w:abstractNumId w:val="27"/>
  </w:num>
  <w:num w:numId="4">
    <w:abstractNumId w:val="23"/>
  </w:num>
  <w:num w:numId="5">
    <w:abstractNumId w:val="3"/>
  </w:num>
  <w:num w:numId="6">
    <w:abstractNumId w:val="5"/>
  </w:num>
  <w:num w:numId="7">
    <w:abstractNumId w:val="10"/>
  </w:num>
  <w:num w:numId="8">
    <w:abstractNumId w:val="28"/>
  </w:num>
  <w:num w:numId="9">
    <w:abstractNumId w:val="2"/>
  </w:num>
  <w:num w:numId="10">
    <w:abstractNumId w:val="20"/>
  </w:num>
  <w:num w:numId="11">
    <w:abstractNumId w:val="1"/>
  </w:num>
  <w:num w:numId="12">
    <w:abstractNumId w:val="11"/>
  </w:num>
  <w:num w:numId="13">
    <w:abstractNumId w:val="14"/>
  </w:num>
  <w:num w:numId="14">
    <w:abstractNumId w:val="13"/>
  </w:num>
  <w:num w:numId="15">
    <w:abstractNumId w:val="25"/>
  </w:num>
  <w:num w:numId="16">
    <w:abstractNumId w:val="0"/>
  </w:num>
  <w:num w:numId="17">
    <w:abstractNumId w:val="0"/>
    <w:lvlOverride w:ilvl="0">
      <w:lvl w:ilvl="0" w:tplc="3D0A38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6B122A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D8D086">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543D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2642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0C75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9EAA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28E1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EE1C7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21"/>
  </w:num>
  <w:num w:numId="20">
    <w:abstractNumId w:val="4"/>
  </w:num>
  <w:num w:numId="21">
    <w:abstractNumId w:val="15"/>
  </w:num>
  <w:num w:numId="22">
    <w:abstractNumId w:val="16"/>
  </w:num>
  <w:num w:numId="23">
    <w:abstractNumId w:val="19"/>
  </w:num>
  <w:num w:numId="24">
    <w:abstractNumId w:val="22"/>
  </w:num>
  <w:num w:numId="25">
    <w:abstractNumId w:val="9"/>
  </w:num>
  <w:num w:numId="26">
    <w:abstractNumId w:val="18"/>
  </w:num>
  <w:num w:numId="27">
    <w:abstractNumId w:val="12"/>
  </w:num>
  <w:num w:numId="28">
    <w:abstractNumId w:val="6"/>
  </w:num>
  <w:num w:numId="29">
    <w:abstractNumId w:val="24"/>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4D"/>
    <w:rsid w:val="00000B64"/>
    <w:rsid w:val="00001A73"/>
    <w:rsid w:val="00002EE2"/>
    <w:rsid w:val="00010647"/>
    <w:rsid w:val="0001409B"/>
    <w:rsid w:val="0001673D"/>
    <w:rsid w:val="000226CD"/>
    <w:rsid w:val="000232D0"/>
    <w:rsid w:val="00035DAA"/>
    <w:rsid w:val="00041956"/>
    <w:rsid w:val="00054CCA"/>
    <w:rsid w:val="00055B2F"/>
    <w:rsid w:val="00061E37"/>
    <w:rsid w:val="00075646"/>
    <w:rsid w:val="000968E7"/>
    <w:rsid w:val="000C1199"/>
    <w:rsid w:val="000D6D24"/>
    <w:rsid w:val="00107FE4"/>
    <w:rsid w:val="00110D4E"/>
    <w:rsid w:val="001249DC"/>
    <w:rsid w:val="00140416"/>
    <w:rsid w:val="00143163"/>
    <w:rsid w:val="00154F67"/>
    <w:rsid w:val="00172F04"/>
    <w:rsid w:val="001766D3"/>
    <w:rsid w:val="0017714C"/>
    <w:rsid w:val="00185709"/>
    <w:rsid w:val="001859FE"/>
    <w:rsid w:val="001A2870"/>
    <w:rsid w:val="001A30E4"/>
    <w:rsid w:val="001C12C9"/>
    <w:rsid w:val="001C39A6"/>
    <w:rsid w:val="001D37D5"/>
    <w:rsid w:val="001E7943"/>
    <w:rsid w:val="0020330F"/>
    <w:rsid w:val="002167E2"/>
    <w:rsid w:val="00225515"/>
    <w:rsid w:val="00233646"/>
    <w:rsid w:val="002465FD"/>
    <w:rsid w:val="0025434E"/>
    <w:rsid w:val="00254603"/>
    <w:rsid w:val="0027075C"/>
    <w:rsid w:val="00270DDF"/>
    <w:rsid w:val="00295CE3"/>
    <w:rsid w:val="002A413E"/>
    <w:rsid w:val="002A427A"/>
    <w:rsid w:val="002A7285"/>
    <w:rsid w:val="002A7D7D"/>
    <w:rsid w:val="002B3DBB"/>
    <w:rsid w:val="002B7BCA"/>
    <w:rsid w:val="002C7ABF"/>
    <w:rsid w:val="002D06C3"/>
    <w:rsid w:val="002D67FB"/>
    <w:rsid w:val="002E64AA"/>
    <w:rsid w:val="002F0C5B"/>
    <w:rsid w:val="002F2956"/>
    <w:rsid w:val="0030407C"/>
    <w:rsid w:val="00331A03"/>
    <w:rsid w:val="0034253A"/>
    <w:rsid w:val="00361A57"/>
    <w:rsid w:val="0036234F"/>
    <w:rsid w:val="0036457E"/>
    <w:rsid w:val="00375492"/>
    <w:rsid w:val="00386089"/>
    <w:rsid w:val="00387419"/>
    <w:rsid w:val="003A5DED"/>
    <w:rsid w:val="003B0193"/>
    <w:rsid w:val="003D159A"/>
    <w:rsid w:val="003D26EF"/>
    <w:rsid w:val="003E5897"/>
    <w:rsid w:val="003F132C"/>
    <w:rsid w:val="004039BA"/>
    <w:rsid w:val="004069F2"/>
    <w:rsid w:val="00412BAE"/>
    <w:rsid w:val="0041436C"/>
    <w:rsid w:val="00420C3F"/>
    <w:rsid w:val="00425578"/>
    <w:rsid w:val="00430CA1"/>
    <w:rsid w:val="00456F51"/>
    <w:rsid w:val="0046738B"/>
    <w:rsid w:val="004742AB"/>
    <w:rsid w:val="00491D84"/>
    <w:rsid w:val="0049267B"/>
    <w:rsid w:val="00492DE5"/>
    <w:rsid w:val="004A1535"/>
    <w:rsid w:val="004A3EE7"/>
    <w:rsid w:val="004B3F11"/>
    <w:rsid w:val="004B6614"/>
    <w:rsid w:val="004B746E"/>
    <w:rsid w:val="004C6A58"/>
    <w:rsid w:val="004D19FB"/>
    <w:rsid w:val="004D394D"/>
    <w:rsid w:val="004D5248"/>
    <w:rsid w:val="004D6EE8"/>
    <w:rsid w:val="004F2881"/>
    <w:rsid w:val="00507C10"/>
    <w:rsid w:val="0051506E"/>
    <w:rsid w:val="00536E1C"/>
    <w:rsid w:val="00542990"/>
    <w:rsid w:val="00543474"/>
    <w:rsid w:val="005542FA"/>
    <w:rsid w:val="0057554D"/>
    <w:rsid w:val="00593D9C"/>
    <w:rsid w:val="005A5AAB"/>
    <w:rsid w:val="005A7A61"/>
    <w:rsid w:val="005B0A5D"/>
    <w:rsid w:val="005B685B"/>
    <w:rsid w:val="005D13A1"/>
    <w:rsid w:val="005D53E9"/>
    <w:rsid w:val="005E1634"/>
    <w:rsid w:val="005E51E1"/>
    <w:rsid w:val="00605D88"/>
    <w:rsid w:val="00613488"/>
    <w:rsid w:val="00617E00"/>
    <w:rsid w:val="00643B77"/>
    <w:rsid w:val="00645F9E"/>
    <w:rsid w:val="00655B98"/>
    <w:rsid w:val="006629EF"/>
    <w:rsid w:val="00663E45"/>
    <w:rsid w:val="006736CE"/>
    <w:rsid w:val="006817E7"/>
    <w:rsid w:val="00686A38"/>
    <w:rsid w:val="00693B4F"/>
    <w:rsid w:val="006A0941"/>
    <w:rsid w:val="006B3C7F"/>
    <w:rsid w:val="006B5906"/>
    <w:rsid w:val="006B6CA8"/>
    <w:rsid w:val="006C0A2E"/>
    <w:rsid w:val="006C13A8"/>
    <w:rsid w:val="006D2C56"/>
    <w:rsid w:val="006D2FB1"/>
    <w:rsid w:val="006D68A8"/>
    <w:rsid w:val="006E36DB"/>
    <w:rsid w:val="006E446D"/>
    <w:rsid w:val="006F17B8"/>
    <w:rsid w:val="006F74E4"/>
    <w:rsid w:val="007107C9"/>
    <w:rsid w:val="00710FA6"/>
    <w:rsid w:val="007110FC"/>
    <w:rsid w:val="00712FA4"/>
    <w:rsid w:val="00712FE4"/>
    <w:rsid w:val="00717524"/>
    <w:rsid w:val="00732749"/>
    <w:rsid w:val="00744C19"/>
    <w:rsid w:val="00751F21"/>
    <w:rsid w:val="00754C36"/>
    <w:rsid w:val="00767910"/>
    <w:rsid w:val="00770A9D"/>
    <w:rsid w:val="00783CE2"/>
    <w:rsid w:val="00793D2D"/>
    <w:rsid w:val="00795A94"/>
    <w:rsid w:val="007A2D3E"/>
    <w:rsid w:val="007A2F72"/>
    <w:rsid w:val="007B2713"/>
    <w:rsid w:val="007B56FD"/>
    <w:rsid w:val="007C1CB5"/>
    <w:rsid w:val="007D465E"/>
    <w:rsid w:val="007D6A07"/>
    <w:rsid w:val="007E48DD"/>
    <w:rsid w:val="00801130"/>
    <w:rsid w:val="008017AB"/>
    <w:rsid w:val="00801DCE"/>
    <w:rsid w:val="00804796"/>
    <w:rsid w:val="0082476C"/>
    <w:rsid w:val="00835515"/>
    <w:rsid w:val="00837896"/>
    <w:rsid w:val="0085374A"/>
    <w:rsid w:val="00854EE4"/>
    <w:rsid w:val="008560F7"/>
    <w:rsid w:val="00856488"/>
    <w:rsid w:val="008712F8"/>
    <w:rsid w:val="008737A5"/>
    <w:rsid w:val="008A16D2"/>
    <w:rsid w:val="008A1C2E"/>
    <w:rsid w:val="008A4B8E"/>
    <w:rsid w:val="008A515C"/>
    <w:rsid w:val="008A6482"/>
    <w:rsid w:val="008C6B96"/>
    <w:rsid w:val="008D61B9"/>
    <w:rsid w:val="008E12CA"/>
    <w:rsid w:val="008E7175"/>
    <w:rsid w:val="008F636E"/>
    <w:rsid w:val="008F6768"/>
    <w:rsid w:val="009062DF"/>
    <w:rsid w:val="009149BC"/>
    <w:rsid w:val="00915949"/>
    <w:rsid w:val="00926F99"/>
    <w:rsid w:val="009477E9"/>
    <w:rsid w:val="0095218D"/>
    <w:rsid w:val="009525FE"/>
    <w:rsid w:val="009526DD"/>
    <w:rsid w:val="009614F8"/>
    <w:rsid w:val="00977297"/>
    <w:rsid w:val="00995ABF"/>
    <w:rsid w:val="009A1BFA"/>
    <w:rsid w:val="009A30DC"/>
    <w:rsid w:val="009A79DF"/>
    <w:rsid w:val="009B224C"/>
    <w:rsid w:val="009C152F"/>
    <w:rsid w:val="009C515E"/>
    <w:rsid w:val="009C5FD8"/>
    <w:rsid w:val="009D62FB"/>
    <w:rsid w:val="009E0C49"/>
    <w:rsid w:val="009F4220"/>
    <w:rsid w:val="00A03ADC"/>
    <w:rsid w:val="00A05757"/>
    <w:rsid w:val="00A067B6"/>
    <w:rsid w:val="00A163D7"/>
    <w:rsid w:val="00A2219C"/>
    <w:rsid w:val="00A36828"/>
    <w:rsid w:val="00A446A2"/>
    <w:rsid w:val="00A568A8"/>
    <w:rsid w:val="00A74943"/>
    <w:rsid w:val="00A770C1"/>
    <w:rsid w:val="00AB08FD"/>
    <w:rsid w:val="00AC216C"/>
    <w:rsid w:val="00AD037E"/>
    <w:rsid w:val="00AD35ED"/>
    <w:rsid w:val="00AD480A"/>
    <w:rsid w:val="00AE19FE"/>
    <w:rsid w:val="00AE267C"/>
    <w:rsid w:val="00AF03C0"/>
    <w:rsid w:val="00AF553A"/>
    <w:rsid w:val="00AF6F5F"/>
    <w:rsid w:val="00B13AE6"/>
    <w:rsid w:val="00B1745E"/>
    <w:rsid w:val="00B21B15"/>
    <w:rsid w:val="00B261FE"/>
    <w:rsid w:val="00B34C54"/>
    <w:rsid w:val="00B35C76"/>
    <w:rsid w:val="00B37213"/>
    <w:rsid w:val="00B40C43"/>
    <w:rsid w:val="00B411AA"/>
    <w:rsid w:val="00B44CAB"/>
    <w:rsid w:val="00B53967"/>
    <w:rsid w:val="00B562E3"/>
    <w:rsid w:val="00B57177"/>
    <w:rsid w:val="00B63B62"/>
    <w:rsid w:val="00B67C96"/>
    <w:rsid w:val="00B70653"/>
    <w:rsid w:val="00B7666E"/>
    <w:rsid w:val="00B81742"/>
    <w:rsid w:val="00B841C1"/>
    <w:rsid w:val="00BA37A5"/>
    <w:rsid w:val="00BB7A5F"/>
    <w:rsid w:val="00BC62F4"/>
    <w:rsid w:val="00BE1201"/>
    <w:rsid w:val="00C01B5C"/>
    <w:rsid w:val="00C129D9"/>
    <w:rsid w:val="00C15456"/>
    <w:rsid w:val="00C154A1"/>
    <w:rsid w:val="00C176AC"/>
    <w:rsid w:val="00C311FB"/>
    <w:rsid w:val="00C34225"/>
    <w:rsid w:val="00C467A5"/>
    <w:rsid w:val="00C46906"/>
    <w:rsid w:val="00C47D0D"/>
    <w:rsid w:val="00C510E0"/>
    <w:rsid w:val="00C62D31"/>
    <w:rsid w:val="00C645B9"/>
    <w:rsid w:val="00C67D4F"/>
    <w:rsid w:val="00C67E41"/>
    <w:rsid w:val="00C71F4B"/>
    <w:rsid w:val="00C729D3"/>
    <w:rsid w:val="00C74250"/>
    <w:rsid w:val="00C80451"/>
    <w:rsid w:val="00C91068"/>
    <w:rsid w:val="00C9455E"/>
    <w:rsid w:val="00CA5105"/>
    <w:rsid w:val="00CA790F"/>
    <w:rsid w:val="00CB5110"/>
    <w:rsid w:val="00CB6845"/>
    <w:rsid w:val="00CC5AA0"/>
    <w:rsid w:val="00CD0508"/>
    <w:rsid w:val="00CD4D3D"/>
    <w:rsid w:val="00CE47EA"/>
    <w:rsid w:val="00CE4CCB"/>
    <w:rsid w:val="00CE6047"/>
    <w:rsid w:val="00CE7449"/>
    <w:rsid w:val="00CE7B6F"/>
    <w:rsid w:val="00CF2BB1"/>
    <w:rsid w:val="00D33C32"/>
    <w:rsid w:val="00D36E6F"/>
    <w:rsid w:val="00D46EA6"/>
    <w:rsid w:val="00D4708E"/>
    <w:rsid w:val="00D476EC"/>
    <w:rsid w:val="00D511E3"/>
    <w:rsid w:val="00D53D5F"/>
    <w:rsid w:val="00D62164"/>
    <w:rsid w:val="00D66B68"/>
    <w:rsid w:val="00D675B4"/>
    <w:rsid w:val="00D6770B"/>
    <w:rsid w:val="00D67895"/>
    <w:rsid w:val="00D83628"/>
    <w:rsid w:val="00D836E3"/>
    <w:rsid w:val="00D94EDC"/>
    <w:rsid w:val="00DA29A3"/>
    <w:rsid w:val="00DB327B"/>
    <w:rsid w:val="00DD1B1D"/>
    <w:rsid w:val="00DE549F"/>
    <w:rsid w:val="00DE7D0D"/>
    <w:rsid w:val="00DF22EB"/>
    <w:rsid w:val="00DF7871"/>
    <w:rsid w:val="00E002AF"/>
    <w:rsid w:val="00E10B80"/>
    <w:rsid w:val="00E17E8E"/>
    <w:rsid w:val="00E33751"/>
    <w:rsid w:val="00E5240E"/>
    <w:rsid w:val="00E60376"/>
    <w:rsid w:val="00E629F9"/>
    <w:rsid w:val="00E7533C"/>
    <w:rsid w:val="00E860EB"/>
    <w:rsid w:val="00E8724C"/>
    <w:rsid w:val="00EA1DD6"/>
    <w:rsid w:val="00EA2159"/>
    <w:rsid w:val="00EA3D64"/>
    <w:rsid w:val="00EB22AA"/>
    <w:rsid w:val="00EB24DA"/>
    <w:rsid w:val="00EB3243"/>
    <w:rsid w:val="00ED0E56"/>
    <w:rsid w:val="00ED25AB"/>
    <w:rsid w:val="00EE48C9"/>
    <w:rsid w:val="00EF2900"/>
    <w:rsid w:val="00F066B8"/>
    <w:rsid w:val="00F12900"/>
    <w:rsid w:val="00F57CED"/>
    <w:rsid w:val="00F67CC2"/>
    <w:rsid w:val="00F67E93"/>
    <w:rsid w:val="00F83774"/>
    <w:rsid w:val="00F94CFD"/>
    <w:rsid w:val="00F95FBC"/>
    <w:rsid w:val="00F96E92"/>
    <w:rsid w:val="00FA1F9C"/>
    <w:rsid w:val="00FB76F6"/>
    <w:rsid w:val="00FD3DD2"/>
    <w:rsid w:val="00FD5F43"/>
    <w:rsid w:val="00FE251C"/>
    <w:rsid w:val="00FF2FC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7878"/>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 w:type="table" w:styleId="TableGrid">
    <w:name w:val="Table Grid"/>
    <w:basedOn w:val="TableNormal"/>
    <w:uiPriority w:val="59"/>
    <w:rsid w:val="00172F04"/>
    <w:pPr>
      <w:spacing w:after="0"/>
      <w:jc w:val="left"/>
    </w:pPr>
    <w:rPr>
      <w:rFonts w:ascii="Tms Rmn" w:eastAsia="Times New Roman" w:hAnsi="Tms Rm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048351">
      <w:bodyDiv w:val="1"/>
      <w:marLeft w:val="0"/>
      <w:marRight w:val="0"/>
      <w:marTop w:val="0"/>
      <w:marBottom w:val="0"/>
      <w:divBdr>
        <w:top w:val="none" w:sz="0" w:space="0" w:color="auto"/>
        <w:left w:val="none" w:sz="0" w:space="0" w:color="auto"/>
        <w:bottom w:val="none" w:sz="0" w:space="0" w:color="auto"/>
        <w:right w:val="none" w:sz="0" w:space="0" w:color="auto"/>
      </w:divBdr>
    </w:div>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DB82-44F3-464D-9D3F-34C0AF04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Betsy Bart</cp:lastModifiedBy>
  <cp:revision>2</cp:revision>
  <cp:lastPrinted>2019-07-10T14:10:00Z</cp:lastPrinted>
  <dcterms:created xsi:type="dcterms:W3CDTF">2019-11-06T17:45:00Z</dcterms:created>
  <dcterms:modified xsi:type="dcterms:W3CDTF">2019-11-06T17:45:00Z</dcterms:modified>
</cp:coreProperties>
</file>